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54314" w14:textId="2FE2B425" w:rsidR="007D5855" w:rsidRDefault="007D5855" w:rsidP="007D5855">
      <w:pPr>
        <w:pStyle w:val="Ttulo1"/>
        <w:ind w:left="0"/>
      </w:pPr>
      <w:bookmarkStart w:id="0" w:name="_TOC_250001"/>
      <w:r>
        <w:rPr>
          <w:noProof/>
        </w:rPr>
        <w:t xml:space="preserve">Anexo numero 1 - </w:t>
      </w:r>
      <w:r>
        <w:t>Carta</w:t>
      </w:r>
      <w:r>
        <w:rPr>
          <w:spacing w:val="-2"/>
        </w:rPr>
        <w:t xml:space="preserve"> </w:t>
      </w:r>
      <w:r>
        <w:t>de</w:t>
      </w:r>
      <w:r>
        <w:rPr>
          <w:spacing w:val="-2"/>
        </w:rPr>
        <w:t xml:space="preserve"> </w:t>
      </w:r>
      <w:r>
        <w:t>presentación de</w:t>
      </w:r>
      <w:r>
        <w:rPr>
          <w:spacing w:val="-2"/>
        </w:rPr>
        <w:t xml:space="preserve"> </w:t>
      </w:r>
      <w:r>
        <w:t>la</w:t>
      </w:r>
      <w:r>
        <w:rPr>
          <w:spacing w:val="-3"/>
        </w:rPr>
        <w:t xml:space="preserve"> </w:t>
      </w:r>
      <w:bookmarkEnd w:id="0"/>
      <w:r>
        <w:t>propuesta.</w:t>
      </w:r>
    </w:p>
    <w:p w14:paraId="328A7E7E" w14:textId="004560F6" w:rsidR="007D5855" w:rsidRDefault="007D5855" w:rsidP="00DE7191">
      <w:pPr>
        <w:spacing w:before="48" w:line="490" w:lineRule="atLeast"/>
        <w:ind w:left="242" w:right="-184" w:hanging="100"/>
        <w:rPr>
          <w:spacing w:val="-4"/>
          <w:sz w:val="20"/>
        </w:rPr>
      </w:pPr>
      <w:r w:rsidRPr="00FB2078">
        <w:rPr>
          <w:sz w:val="20"/>
          <w:highlight w:val="yellow"/>
        </w:rPr>
        <w:t>Bogotá</w:t>
      </w:r>
      <w:r w:rsidRPr="00FB2078">
        <w:rPr>
          <w:spacing w:val="-4"/>
          <w:sz w:val="20"/>
          <w:highlight w:val="yellow"/>
        </w:rPr>
        <w:t xml:space="preserve"> D</w:t>
      </w:r>
      <w:r w:rsidRPr="00FB2078">
        <w:rPr>
          <w:sz w:val="20"/>
          <w:highlight w:val="yellow"/>
        </w:rPr>
        <w:t>.C.</w:t>
      </w:r>
      <w:proofErr w:type="gramStart"/>
      <w:r w:rsidRPr="00FB2078">
        <w:rPr>
          <w:sz w:val="20"/>
          <w:highlight w:val="yellow"/>
        </w:rPr>
        <w:t>,</w:t>
      </w:r>
      <w:r w:rsidRPr="00FB2078">
        <w:rPr>
          <w:spacing w:val="-4"/>
          <w:sz w:val="20"/>
          <w:highlight w:val="yellow"/>
        </w:rPr>
        <w:t xml:space="preserve">  Fecha</w:t>
      </w:r>
      <w:proofErr w:type="gramEnd"/>
    </w:p>
    <w:p w14:paraId="27F3FBA2" w14:textId="77777777" w:rsidR="00DE7191" w:rsidRDefault="00DE7191" w:rsidP="00DE7191">
      <w:pPr>
        <w:ind w:left="708"/>
      </w:pPr>
    </w:p>
    <w:p w14:paraId="6CBC6E83" w14:textId="77777777" w:rsidR="00D15C75" w:rsidRDefault="00D15C75" w:rsidP="00D15C75">
      <w:pPr>
        <w:spacing w:line="259" w:lineRule="auto"/>
        <w:ind w:left="713" w:hanging="566"/>
      </w:pPr>
      <w:r>
        <w:t>Señores:</w:t>
      </w:r>
    </w:p>
    <w:p w14:paraId="13E8861D" w14:textId="77777777" w:rsidR="00D15C75" w:rsidRDefault="00D15C75" w:rsidP="00D15C75">
      <w:pPr>
        <w:spacing w:line="259" w:lineRule="auto"/>
        <w:ind w:left="713" w:hanging="566"/>
      </w:pPr>
      <w:r>
        <w:t xml:space="preserve">Federación Nacional de Cultivadores de Palma de Aceite – FEDEPALMA </w:t>
      </w:r>
    </w:p>
    <w:p w14:paraId="5A6DB703" w14:textId="77777777" w:rsidR="00D15C75" w:rsidRDefault="00D15C75" w:rsidP="00D15C75">
      <w:pPr>
        <w:spacing w:line="259" w:lineRule="auto"/>
        <w:ind w:left="713" w:hanging="566"/>
      </w:pPr>
      <w:r>
        <w:t xml:space="preserve">NIT.  860.024.423 - 6 </w:t>
      </w:r>
    </w:p>
    <w:p w14:paraId="052D474D" w14:textId="3E12DBEF" w:rsidR="007D5855" w:rsidRDefault="00D15C75" w:rsidP="00D15C75">
      <w:pPr>
        <w:spacing w:line="259" w:lineRule="auto"/>
        <w:ind w:left="713" w:hanging="566"/>
      </w:pPr>
      <w:r>
        <w:t xml:space="preserve">Centro Empresarial Pontevedra, calle 98 No. 70 – 91, Bogotá  </w:t>
      </w:r>
    </w:p>
    <w:p w14:paraId="0D2CFD21" w14:textId="77777777" w:rsidR="00D15C75" w:rsidRPr="00DE7191" w:rsidRDefault="00D15C75" w:rsidP="00D15C75">
      <w:pPr>
        <w:spacing w:line="259" w:lineRule="auto"/>
        <w:ind w:left="713" w:hanging="566"/>
      </w:pPr>
    </w:p>
    <w:p w14:paraId="35150F0B" w14:textId="77777777" w:rsidR="007D5855" w:rsidRPr="00C37C82" w:rsidRDefault="007D5855" w:rsidP="007D5855">
      <w:pPr>
        <w:pStyle w:val="Textoindependiente"/>
        <w:spacing w:before="11"/>
        <w:jc w:val="both"/>
        <w:rPr>
          <w:b/>
          <w:bCs/>
          <w:sz w:val="19"/>
          <w:lang w:val="es-CO"/>
        </w:rPr>
      </w:pPr>
    </w:p>
    <w:p w14:paraId="489F5911" w14:textId="731DB5FA" w:rsidR="007D5855" w:rsidRDefault="007D5855" w:rsidP="00961D36">
      <w:pPr>
        <w:ind w:left="142" w:right="-93"/>
        <w:jc w:val="both"/>
        <w:rPr>
          <w:b/>
          <w:bCs/>
          <w:sz w:val="24"/>
        </w:rPr>
      </w:pPr>
      <w:r w:rsidRPr="00F75428">
        <w:rPr>
          <w:b/>
          <w:bCs/>
          <w:sz w:val="24"/>
        </w:rPr>
        <w:t xml:space="preserve">Ref.: </w:t>
      </w:r>
      <w:r w:rsidR="004D0CA5" w:rsidRPr="004D0CA5">
        <w:rPr>
          <w:b/>
          <w:bCs/>
          <w:sz w:val="24"/>
        </w:rPr>
        <w:t>“</w:t>
      </w:r>
      <w:r w:rsidR="00654EC4">
        <w:rPr>
          <w:b/>
          <w:bCs/>
          <w:sz w:val="24"/>
        </w:rPr>
        <w:t>INVITACION PUBLICA ABS-001-2023 para contratar “ La p</w:t>
      </w:r>
      <w:r w:rsidR="004D0CA5" w:rsidRPr="004D0CA5">
        <w:rPr>
          <w:b/>
          <w:bCs/>
          <w:sz w:val="24"/>
        </w:rPr>
        <w:t>restación de Servicios Profesionales de Auditoría Interna para los Fondos Parafiscales Palmeros”. En cumplimiento de lo establecido en el Decreto 2025 de 1996, compilado en el artículo 2.10.1.1.1 del Decreto Único Reglamentario del Sector Administrativo Agropecuario, Pesquero y de Desarrollo Rural 1071 de 2015 y demás normas complementarias o procedimentales establecidas para el ejercicio de la Auditoría Interna de los FPP.</w:t>
      </w:r>
    </w:p>
    <w:p w14:paraId="0A637C0D" w14:textId="77777777" w:rsidR="004D0CA5" w:rsidRPr="009853AB" w:rsidRDefault="004D0CA5" w:rsidP="004D0CA5">
      <w:pPr>
        <w:ind w:left="362" w:right="442"/>
        <w:jc w:val="both"/>
        <w:rPr>
          <w:b/>
          <w:sz w:val="19"/>
          <w:lang w:val="es-CO"/>
        </w:rPr>
      </w:pPr>
    </w:p>
    <w:p w14:paraId="6E1CCA90" w14:textId="77777777" w:rsidR="0098134A" w:rsidRPr="00D648F8" w:rsidRDefault="0098134A" w:rsidP="0098134A">
      <w:pPr>
        <w:ind w:left="708"/>
      </w:pPr>
      <w:r w:rsidRPr="00D648F8">
        <w:t xml:space="preserve">Yo, _______________________________________, identificado con la C.C. _______________________ de ______________________ actuando como representante legal de ____________________________, de acuerdo con el certificado de existencia y representación legal que se adjunta, manifiesto la intención de participar en la invitación en referencia. </w:t>
      </w:r>
    </w:p>
    <w:p w14:paraId="6193E2A8" w14:textId="77777777" w:rsidR="0098134A" w:rsidRPr="00D648F8" w:rsidRDefault="0098134A" w:rsidP="0098134A">
      <w:pPr>
        <w:ind w:left="708"/>
      </w:pPr>
    </w:p>
    <w:p w14:paraId="016B3A0D" w14:textId="77777777" w:rsidR="0098134A" w:rsidRPr="00D648F8" w:rsidRDefault="0098134A" w:rsidP="0098134A">
      <w:pPr>
        <w:ind w:left="708"/>
      </w:pPr>
      <w:r w:rsidRPr="00D648F8">
        <w:t>En el caso en que FEDEPALMA resuelva seleccionarnos, nos comprometemos a firmar el contrato correspondiente y declaramos:</w:t>
      </w:r>
    </w:p>
    <w:p w14:paraId="099EB13C" w14:textId="77777777" w:rsidR="0098134A" w:rsidRPr="00D648F8" w:rsidRDefault="0098134A" w:rsidP="0098134A">
      <w:pPr>
        <w:ind w:left="713"/>
      </w:pPr>
      <w:r w:rsidRPr="00D648F8">
        <w:t xml:space="preserve"> </w:t>
      </w:r>
    </w:p>
    <w:p w14:paraId="2801FA3B" w14:textId="77777777" w:rsidR="0098134A" w:rsidRPr="00D648F8" w:rsidRDefault="0098134A" w:rsidP="0098134A">
      <w:pPr>
        <w:widowControl/>
        <w:numPr>
          <w:ilvl w:val="0"/>
          <w:numId w:val="4"/>
        </w:numPr>
        <w:autoSpaceDE/>
        <w:autoSpaceDN/>
        <w:ind w:left="723" w:hanging="10"/>
        <w:jc w:val="both"/>
      </w:pPr>
      <w:r w:rsidRPr="00D648F8">
        <w:t xml:space="preserve">Que hemos examinado el documento de invitación con sus términos de referencia incluyendo todas y cada una de las secciones y documentos complementarios, que estamos de acuerdo y en consecuencia cumplimos y aceptamos todas y cada una de las disposiciones en él contenidas para la invitación de la referencia. </w:t>
      </w:r>
    </w:p>
    <w:p w14:paraId="6EE96796" w14:textId="77777777" w:rsidR="0098134A" w:rsidRPr="00D648F8" w:rsidRDefault="0098134A" w:rsidP="0098134A">
      <w:pPr>
        <w:ind w:left="713"/>
      </w:pPr>
      <w:r w:rsidRPr="00D648F8">
        <w:t xml:space="preserve"> </w:t>
      </w:r>
    </w:p>
    <w:p w14:paraId="0B37C5E4" w14:textId="77777777" w:rsidR="0098134A" w:rsidRPr="00D648F8" w:rsidRDefault="0098134A" w:rsidP="0098134A">
      <w:pPr>
        <w:widowControl/>
        <w:numPr>
          <w:ilvl w:val="0"/>
          <w:numId w:val="4"/>
        </w:numPr>
        <w:autoSpaceDE/>
        <w:autoSpaceDN/>
        <w:ind w:left="723" w:hanging="10"/>
        <w:jc w:val="both"/>
      </w:pPr>
      <w:r w:rsidRPr="00D648F8">
        <w:t xml:space="preserve">Que nos comprometemos, independientemente de la forma de contratación, a ejecutar el contrato adjudicado cumpliendo las condiciones estipuladas en el presente documento en cuanto a calidad, tiempos y demás condiciones propias del suministro.  </w:t>
      </w:r>
    </w:p>
    <w:p w14:paraId="75AF7658" w14:textId="77777777" w:rsidR="0098134A" w:rsidRPr="00D648F8" w:rsidRDefault="0098134A" w:rsidP="0098134A">
      <w:pPr>
        <w:ind w:left="713"/>
      </w:pPr>
      <w:r w:rsidRPr="00D648F8">
        <w:t xml:space="preserve"> </w:t>
      </w:r>
    </w:p>
    <w:p w14:paraId="675C08D9" w14:textId="77777777" w:rsidR="0098134A" w:rsidRPr="00D648F8" w:rsidRDefault="0098134A" w:rsidP="0098134A">
      <w:pPr>
        <w:widowControl/>
        <w:numPr>
          <w:ilvl w:val="0"/>
          <w:numId w:val="4"/>
        </w:numPr>
        <w:autoSpaceDE/>
        <w:autoSpaceDN/>
        <w:ind w:left="723" w:hanging="10"/>
        <w:jc w:val="both"/>
      </w:pPr>
      <w:r w:rsidRPr="00D648F8">
        <w:t xml:space="preserve">Que esta propuesta es de carácter obligatorio para nosotros y está sujeta a las modificaciones que resulten de las negociaciones del contrato. </w:t>
      </w:r>
    </w:p>
    <w:p w14:paraId="50CC68D6" w14:textId="77777777" w:rsidR="0098134A" w:rsidRPr="00D648F8" w:rsidRDefault="0098134A" w:rsidP="0098134A">
      <w:pPr>
        <w:ind w:left="713"/>
      </w:pPr>
      <w:r w:rsidRPr="00D648F8">
        <w:t xml:space="preserve"> </w:t>
      </w:r>
    </w:p>
    <w:p w14:paraId="4CDECB2F" w14:textId="77777777" w:rsidR="0098134A" w:rsidRPr="00D648F8" w:rsidRDefault="0098134A" w:rsidP="0098134A">
      <w:pPr>
        <w:widowControl/>
        <w:numPr>
          <w:ilvl w:val="0"/>
          <w:numId w:val="4"/>
        </w:numPr>
        <w:autoSpaceDE/>
        <w:autoSpaceDN/>
        <w:ind w:left="723" w:hanging="10"/>
        <w:jc w:val="both"/>
      </w:pPr>
      <w:r w:rsidRPr="00D648F8">
        <w:t xml:space="preserve">Que somos conscientes y así lo aceptamos, que FEDEPALMA no está obligada a aceptar ninguna de las propuestas que reciba, y que un posible contrato podría resultar únicamente después de finalizados los procesos de evaluación y las demás negociaciones basadas en los componentes técnicos, económicos, jurídicos y demás. </w:t>
      </w:r>
    </w:p>
    <w:p w14:paraId="1A25A411" w14:textId="77777777" w:rsidR="0098134A" w:rsidRPr="00D648F8" w:rsidRDefault="0098134A" w:rsidP="0098134A">
      <w:pPr>
        <w:ind w:left="713"/>
      </w:pPr>
      <w:r w:rsidRPr="00D648F8">
        <w:t xml:space="preserve"> </w:t>
      </w:r>
    </w:p>
    <w:p w14:paraId="3113D96C" w14:textId="77777777" w:rsidR="0098134A" w:rsidRPr="00D648F8" w:rsidRDefault="0098134A" w:rsidP="0098134A">
      <w:pPr>
        <w:widowControl/>
        <w:numPr>
          <w:ilvl w:val="0"/>
          <w:numId w:val="4"/>
        </w:numPr>
        <w:autoSpaceDE/>
        <w:autoSpaceDN/>
        <w:ind w:left="723" w:hanging="10"/>
        <w:jc w:val="both"/>
      </w:pPr>
      <w:r w:rsidRPr="00D648F8">
        <w:t xml:space="preserve">Que los documentos de nuestra propuesta y el contrato que llegare a celebrarse solo comprometen a los firmantes de esta carta; que ninguna institución o persona distinta de los firmantes tienen interés comercial en esta propuesta ni en el contrato probable que de ella se derive. </w:t>
      </w:r>
    </w:p>
    <w:p w14:paraId="6188D561" w14:textId="77777777" w:rsidR="0098134A" w:rsidRPr="00D648F8" w:rsidRDefault="0098134A" w:rsidP="0098134A"/>
    <w:p w14:paraId="596EDF93" w14:textId="77777777" w:rsidR="0098134A" w:rsidRPr="00D648F8" w:rsidRDefault="0098134A" w:rsidP="0098134A">
      <w:pPr>
        <w:widowControl/>
        <w:numPr>
          <w:ilvl w:val="0"/>
          <w:numId w:val="4"/>
        </w:numPr>
        <w:autoSpaceDE/>
        <w:autoSpaceDN/>
        <w:ind w:left="723" w:hanging="10"/>
        <w:jc w:val="both"/>
      </w:pPr>
      <w:r w:rsidRPr="00D648F8">
        <w:t>Que declaramos conocer que no existen causales de inhabilidad, incompatibilidad o conflicto de intereses que nos impida participar en la presente invitación y suscribir el contrato respectivo, advirtiendo que debemos responder en caso de estarlo e indemnizar y compensar a FEDEPALMA. Que dentro de los últimos cinco (5) años anteriores a la fecha de entrega de las propuestas, la persona jurídica y su representante legal no hemos sido sancionados mediante acto administrativo ejecutoriado por ninguna autoridad de control fiscal, disciplinaria o penal, ni hemos sido sancionados por entidades públicas en la ejecución de contratos estatales.</w:t>
      </w:r>
    </w:p>
    <w:p w14:paraId="0D83F57A" w14:textId="77777777" w:rsidR="0098134A" w:rsidRPr="00D648F8" w:rsidRDefault="0098134A" w:rsidP="0098134A"/>
    <w:p w14:paraId="1A6D1274" w14:textId="77777777" w:rsidR="0098134A" w:rsidRPr="00D648F8" w:rsidRDefault="0098134A" w:rsidP="0098134A">
      <w:pPr>
        <w:widowControl/>
        <w:numPr>
          <w:ilvl w:val="0"/>
          <w:numId w:val="4"/>
        </w:numPr>
        <w:autoSpaceDE/>
        <w:autoSpaceDN/>
        <w:ind w:left="723" w:hanging="10"/>
        <w:jc w:val="both"/>
      </w:pPr>
      <w:r w:rsidRPr="00D648F8">
        <w:t xml:space="preserve">Que declaramos conocer todo lo concerniente a la naturaleza del suministro de los productos que estamos cotizando, así como los sitios de entrega de los mismos, las condiciones generales y locales; las relacionadas con el transporte, el acceso, el clima, la disposición de bienes, vías de comunicación, la situación de orden público, y en general, todos los demás aspectos sobre los cuales obtuvimos información y que en alguna forma afecten el servicio de suministro que se prestará o su costo, por lo cual renunciamos expresamente a cualquier reclamación futura por falta de información o información parcial en este aspecto. </w:t>
      </w:r>
    </w:p>
    <w:p w14:paraId="6569AA67" w14:textId="77777777" w:rsidR="0098134A" w:rsidRPr="00D648F8" w:rsidRDefault="0098134A" w:rsidP="0098134A"/>
    <w:p w14:paraId="21BB2F73" w14:textId="77777777" w:rsidR="0098134A" w:rsidRPr="00D648F8" w:rsidRDefault="0098134A" w:rsidP="0098134A">
      <w:pPr>
        <w:widowControl/>
        <w:numPr>
          <w:ilvl w:val="0"/>
          <w:numId w:val="4"/>
        </w:numPr>
        <w:autoSpaceDE/>
        <w:autoSpaceDN/>
        <w:ind w:left="723" w:hanging="10"/>
        <w:jc w:val="both"/>
      </w:pPr>
      <w:r w:rsidRPr="00D648F8">
        <w:t>Que nos encontramos al día en el pago de las obligaciones de que trata el artículo 50 de la Ley 789 de 2002 (Control a la evasión de los recursos parafiscales).</w:t>
      </w:r>
    </w:p>
    <w:p w14:paraId="25181630" w14:textId="77777777" w:rsidR="0098134A" w:rsidRPr="00D648F8" w:rsidRDefault="0098134A" w:rsidP="0098134A"/>
    <w:p w14:paraId="2817E6E3" w14:textId="77777777" w:rsidR="0098134A" w:rsidRPr="00D648F8" w:rsidRDefault="0098134A" w:rsidP="0098134A">
      <w:pPr>
        <w:widowControl/>
        <w:numPr>
          <w:ilvl w:val="0"/>
          <w:numId w:val="4"/>
        </w:numPr>
        <w:autoSpaceDE/>
        <w:autoSpaceDN/>
        <w:ind w:left="723" w:hanging="10"/>
        <w:jc w:val="both"/>
      </w:pPr>
      <w:r w:rsidRPr="00D648F8">
        <w:t xml:space="preserve">Que autorizamos a FEDEPALMA o a quien este designe, para consultar, verificar, analizar, recolectar, actualizar, rectificar o reportar la información suministrada ante las diferentes bases de datos y/o centrales de información y riesgo, así como para el almacenamiento y uso de nuestros datos. </w:t>
      </w:r>
    </w:p>
    <w:p w14:paraId="380155D4" w14:textId="77777777" w:rsidR="0098134A" w:rsidRPr="00D648F8" w:rsidRDefault="0098134A" w:rsidP="0098134A"/>
    <w:p w14:paraId="264664CF" w14:textId="77777777" w:rsidR="0098134A" w:rsidRPr="00D648F8" w:rsidRDefault="0098134A" w:rsidP="0098134A">
      <w:pPr>
        <w:ind w:left="713"/>
      </w:pPr>
      <w:r w:rsidRPr="00D648F8">
        <w:t>Atentamente,</w:t>
      </w:r>
    </w:p>
    <w:p w14:paraId="759614EA" w14:textId="77777777" w:rsidR="0098134A" w:rsidRPr="00D648F8" w:rsidRDefault="0098134A" w:rsidP="0098134A">
      <w:pPr>
        <w:ind w:left="713"/>
      </w:pPr>
    </w:p>
    <w:p w14:paraId="19AD4C4C" w14:textId="77777777" w:rsidR="0098134A" w:rsidRPr="00D648F8" w:rsidRDefault="0098134A" w:rsidP="0098134A"/>
    <w:p w14:paraId="2854B9AE" w14:textId="77777777" w:rsidR="0098134A" w:rsidRPr="00D648F8" w:rsidRDefault="0098134A" w:rsidP="0098134A">
      <w:pPr>
        <w:ind w:left="708"/>
      </w:pPr>
      <w:r w:rsidRPr="00D648F8">
        <w:t xml:space="preserve">Firma autorizada: [Firma del representante autorizado] </w:t>
      </w:r>
    </w:p>
    <w:p w14:paraId="55641948" w14:textId="77777777" w:rsidR="0098134A" w:rsidRPr="00D648F8" w:rsidRDefault="0098134A" w:rsidP="0098134A">
      <w:pPr>
        <w:tabs>
          <w:tab w:val="center" w:pos="3541"/>
        </w:tabs>
        <w:ind w:left="698"/>
      </w:pPr>
      <w:r w:rsidRPr="00D648F8">
        <w:t xml:space="preserve">Nombre y cargo del signatario:  </w:t>
      </w:r>
      <w:r w:rsidRPr="00D648F8">
        <w:tab/>
        <w:t xml:space="preserve"> </w:t>
      </w:r>
    </w:p>
    <w:p w14:paraId="7C2ACD86" w14:textId="77777777" w:rsidR="0098134A" w:rsidRPr="00D648F8" w:rsidRDefault="0098134A" w:rsidP="0098134A">
      <w:pPr>
        <w:ind w:left="708"/>
      </w:pPr>
      <w:r w:rsidRPr="00D648F8">
        <w:t xml:space="preserve">Nombre del proponente: [Indicar nombre completo del proponente] </w:t>
      </w:r>
    </w:p>
    <w:p w14:paraId="111B7CE0" w14:textId="77777777" w:rsidR="0098134A" w:rsidRPr="00D648F8" w:rsidRDefault="0098134A" w:rsidP="0098134A">
      <w:pPr>
        <w:ind w:left="708"/>
      </w:pPr>
      <w:r w:rsidRPr="00D648F8">
        <w:t xml:space="preserve">Dirección: [Indicar dirección y ciudad] </w:t>
      </w:r>
    </w:p>
    <w:p w14:paraId="66926621" w14:textId="77777777" w:rsidR="0098134A" w:rsidRPr="00D648F8" w:rsidRDefault="0098134A" w:rsidP="0098134A">
      <w:pPr>
        <w:ind w:left="708" w:right="1659"/>
      </w:pPr>
      <w:r w:rsidRPr="00D648F8">
        <w:t>Teléfono: [Indicar número e indicativo de larga distancia] E-mail:</w:t>
      </w:r>
    </w:p>
    <w:p w14:paraId="1964E824" w14:textId="77777777" w:rsidR="0098134A" w:rsidRPr="00D648F8" w:rsidRDefault="0098134A" w:rsidP="0098134A">
      <w:pPr>
        <w:ind w:left="708"/>
      </w:pPr>
      <w:r w:rsidRPr="00D648F8">
        <w:t xml:space="preserve">Ciudad: </w:t>
      </w:r>
    </w:p>
    <w:p w14:paraId="57220AE0" w14:textId="77777777" w:rsidR="001D247F" w:rsidRDefault="001D247F" w:rsidP="0098134A">
      <w:pPr>
        <w:tabs>
          <w:tab w:val="left" w:pos="4435"/>
          <w:tab w:val="left" w:pos="8845"/>
        </w:tabs>
        <w:ind w:left="242"/>
        <w:jc w:val="both"/>
      </w:pPr>
    </w:p>
    <w:sectPr w:rsidR="001D247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E3A98"/>
    <w:multiLevelType w:val="hybridMultilevel"/>
    <w:tmpl w:val="B8C886A2"/>
    <w:lvl w:ilvl="0" w:tplc="7C229962">
      <w:start w:val="1"/>
      <w:numFmt w:val="decimal"/>
      <w:lvlText w:val="%1."/>
      <w:lvlJc w:val="left"/>
      <w:pPr>
        <w:ind w:left="484" w:hanging="708"/>
        <w:jc w:val="left"/>
      </w:pPr>
      <w:rPr>
        <w:rFonts w:ascii="Calibri" w:eastAsia="Calibri" w:hAnsi="Calibri" w:cs="Calibri"/>
        <w:b/>
        <w:bCs/>
        <w:spacing w:val="-1"/>
        <w:w w:val="99"/>
        <w:sz w:val="20"/>
        <w:szCs w:val="20"/>
        <w:lang w:val="es-ES" w:eastAsia="en-US" w:bidi="ar-SA"/>
      </w:rPr>
    </w:lvl>
    <w:lvl w:ilvl="1" w:tplc="240A0019" w:tentative="1">
      <w:start w:val="1"/>
      <w:numFmt w:val="lowerLetter"/>
      <w:lvlText w:val="%2."/>
      <w:lvlJc w:val="left"/>
      <w:pPr>
        <w:ind w:left="1682" w:hanging="360"/>
      </w:pPr>
    </w:lvl>
    <w:lvl w:ilvl="2" w:tplc="240A001B" w:tentative="1">
      <w:start w:val="1"/>
      <w:numFmt w:val="lowerRoman"/>
      <w:lvlText w:val="%3."/>
      <w:lvlJc w:val="right"/>
      <w:pPr>
        <w:ind w:left="2402" w:hanging="180"/>
      </w:pPr>
    </w:lvl>
    <w:lvl w:ilvl="3" w:tplc="240A000F" w:tentative="1">
      <w:start w:val="1"/>
      <w:numFmt w:val="decimal"/>
      <w:lvlText w:val="%4."/>
      <w:lvlJc w:val="left"/>
      <w:pPr>
        <w:ind w:left="3122" w:hanging="360"/>
      </w:pPr>
    </w:lvl>
    <w:lvl w:ilvl="4" w:tplc="240A0019" w:tentative="1">
      <w:start w:val="1"/>
      <w:numFmt w:val="lowerLetter"/>
      <w:lvlText w:val="%5."/>
      <w:lvlJc w:val="left"/>
      <w:pPr>
        <w:ind w:left="3842" w:hanging="360"/>
      </w:pPr>
    </w:lvl>
    <w:lvl w:ilvl="5" w:tplc="240A001B" w:tentative="1">
      <w:start w:val="1"/>
      <w:numFmt w:val="lowerRoman"/>
      <w:lvlText w:val="%6."/>
      <w:lvlJc w:val="right"/>
      <w:pPr>
        <w:ind w:left="4562" w:hanging="180"/>
      </w:pPr>
    </w:lvl>
    <w:lvl w:ilvl="6" w:tplc="240A000F" w:tentative="1">
      <w:start w:val="1"/>
      <w:numFmt w:val="decimal"/>
      <w:lvlText w:val="%7."/>
      <w:lvlJc w:val="left"/>
      <w:pPr>
        <w:ind w:left="5282" w:hanging="360"/>
      </w:pPr>
    </w:lvl>
    <w:lvl w:ilvl="7" w:tplc="240A0019" w:tentative="1">
      <w:start w:val="1"/>
      <w:numFmt w:val="lowerLetter"/>
      <w:lvlText w:val="%8."/>
      <w:lvlJc w:val="left"/>
      <w:pPr>
        <w:ind w:left="6002" w:hanging="360"/>
      </w:pPr>
    </w:lvl>
    <w:lvl w:ilvl="8" w:tplc="240A001B" w:tentative="1">
      <w:start w:val="1"/>
      <w:numFmt w:val="lowerRoman"/>
      <w:lvlText w:val="%9."/>
      <w:lvlJc w:val="right"/>
      <w:pPr>
        <w:ind w:left="6722" w:hanging="180"/>
      </w:pPr>
    </w:lvl>
  </w:abstractNum>
  <w:abstractNum w:abstractNumId="1" w15:restartNumberingAfterBreak="0">
    <w:nsid w:val="2891043B"/>
    <w:multiLevelType w:val="hybridMultilevel"/>
    <w:tmpl w:val="6196494C"/>
    <w:lvl w:ilvl="0" w:tplc="72BC0524">
      <w:start w:val="1"/>
      <w:numFmt w:val="decimal"/>
      <w:lvlText w:val="%1."/>
      <w:lvlJc w:val="left"/>
      <w:pPr>
        <w:ind w:left="242" w:hanging="708"/>
        <w:jc w:val="left"/>
      </w:pPr>
      <w:rPr>
        <w:rFonts w:ascii="Calibri" w:eastAsia="Calibri" w:hAnsi="Calibri" w:cs="Calibri"/>
        <w:spacing w:val="-1"/>
        <w:w w:val="99"/>
        <w:sz w:val="20"/>
        <w:szCs w:val="20"/>
        <w:lang w:val="es-ES" w:eastAsia="en-US" w:bidi="ar-SA"/>
      </w:rPr>
    </w:lvl>
    <w:lvl w:ilvl="1" w:tplc="6644DB7C">
      <w:numFmt w:val="bullet"/>
      <w:lvlText w:val="•"/>
      <w:lvlJc w:val="left"/>
      <w:pPr>
        <w:ind w:left="1186" w:hanging="708"/>
      </w:pPr>
      <w:rPr>
        <w:rFonts w:hint="default"/>
        <w:lang w:val="es-ES" w:eastAsia="en-US" w:bidi="ar-SA"/>
      </w:rPr>
    </w:lvl>
    <w:lvl w:ilvl="2" w:tplc="A7D4DE6A">
      <w:numFmt w:val="bullet"/>
      <w:lvlText w:val="•"/>
      <w:lvlJc w:val="left"/>
      <w:pPr>
        <w:ind w:left="2132" w:hanging="708"/>
      </w:pPr>
      <w:rPr>
        <w:rFonts w:hint="default"/>
        <w:lang w:val="es-ES" w:eastAsia="en-US" w:bidi="ar-SA"/>
      </w:rPr>
    </w:lvl>
    <w:lvl w:ilvl="3" w:tplc="339EA0D8">
      <w:numFmt w:val="bullet"/>
      <w:lvlText w:val="•"/>
      <w:lvlJc w:val="left"/>
      <w:pPr>
        <w:ind w:left="3078" w:hanging="708"/>
      </w:pPr>
      <w:rPr>
        <w:rFonts w:hint="default"/>
        <w:lang w:val="es-ES" w:eastAsia="en-US" w:bidi="ar-SA"/>
      </w:rPr>
    </w:lvl>
    <w:lvl w:ilvl="4" w:tplc="03DA3620">
      <w:numFmt w:val="bullet"/>
      <w:lvlText w:val="•"/>
      <w:lvlJc w:val="left"/>
      <w:pPr>
        <w:ind w:left="4024" w:hanging="708"/>
      </w:pPr>
      <w:rPr>
        <w:rFonts w:hint="default"/>
        <w:lang w:val="es-ES" w:eastAsia="en-US" w:bidi="ar-SA"/>
      </w:rPr>
    </w:lvl>
    <w:lvl w:ilvl="5" w:tplc="C1FA1BA8">
      <w:numFmt w:val="bullet"/>
      <w:lvlText w:val="•"/>
      <w:lvlJc w:val="left"/>
      <w:pPr>
        <w:ind w:left="4970" w:hanging="708"/>
      </w:pPr>
      <w:rPr>
        <w:rFonts w:hint="default"/>
        <w:lang w:val="es-ES" w:eastAsia="en-US" w:bidi="ar-SA"/>
      </w:rPr>
    </w:lvl>
    <w:lvl w:ilvl="6" w:tplc="569E4C02">
      <w:numFmt w:val="bullet"/>
      <w:lvlText w:val="•"/>
      <w:lvlJc w:val="left"/>
      <w:pPr>
        <w:ind w:left="5916" w:hanging="708"/>
      </w:pPr>
      <w:rPr>
        <w:rFonts w:hint="default"/>
        <w:lang w:val="es-ES" w:eastAsia="en-US" w:bidi="ar-SA"/>
      </w:rPr>
    </w:lvl>
    <w:lvl w:ilvl="7" w:tplc="45D67CE2">
      <w:numFmt w:val="bullet"/>
      <w:lvlText w:val="•"/>
      <w:lvlJc w:val="left"/>
      <w:pPr>
        <w:ind w:left="6862" w:hanging="708"/>
      </w:pPr>
      <w:rPr>
        <w:rFonts w:hint="default"/>
        <w:lang w:val="es-ES" w:eastAsia="en-US" w:bidi="ar-SA"/>
      </w:rPr>
    </w:lvl>
    <w:lvl w:ilvl="8" w:tplc="65D291AA">
      <w:numFmt w:val="bullet"/>
      <w:lvlText w:val="•"/>
      <w:lvlJc w:val="left"/>
      <w:pPr>
        <w:ind w:left="7808" w:hanging="708"/>
      </w:pPr>
      <w:rPr>
        <w:rFonts w:hint="default"/>
        <w:lang w:val="es-ES" w:eastAsia="en-US" w:bidi="ar-SA"/>
      </w:rPr>
    </w:lvl>
  </w:abstractNum>
  <w:abstractNum w:abstractNumId="2" w15:restartNumberingAfterBreak="0">
    <w:nsid w:val="4B5E21F6"/>
    <w:multiLevelType w:val="hybridMultilevel"/>
    <w:tmpl w:val="87622FFC"/>
    <w:lvl w:ilvl="0" w:tplc="209A34FE">
      <w:start w:val="1"/>
      <w:numFmt w:val="decimal"/>
      <w:lvlText w:val="%1."/>
      <w:lvlJc w:val="left"/>
      <w:pPr>
        <w:ind w:left="10"/>
      </w:pPr>
      <w:rPr>
        <w:rFonts w:ascii="Calibri" w:eastAsia="Arial" w:hAnsi="Calibri" w:cs="Calibri" w:hint="default"/>
        <w:b w:val="0"/>
        <w:i w:val="0"/>
        <w:strike w:val="0"/>
        <w:dstrike w:val="0"/>
        <w:color w:val="000000"/>
        <w:sz w:val="22"/>
        <w:szCs w:val="22"/>
        <w:u w:val="none" w:color="000000"/>
        <w:bdr w:val="none" w:sz="0" w:space="0" w:color="auto"/>
        <w:shd w:val="clear" w:color="auto" w:fill="auto"/>
        <w:vertAlign w:val="baseline"/>
      </w:rPr>
    </w:lvl>
    <w:lvl w:ilvl="1" w:tplc="7CC2977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CD6C0A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AAA5EC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22204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CFE7BE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ECE093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DC689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060664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07A0D4F"/>
    <w:multiLevelType w:val="hybridMultilevel"/>
    <w:tmpl w:val="6298D752"/>
    <w:lvl w:ilvl="0" w:tplc="19DA0BA2">
      <w:numFmt w:val="bullet"/>
      <w:lvlText w:val="-"/>
      <w:lvlJc w:val="left"/>
      <w:pPr>
        <w:ind w:left="962" w:hanging="360"/>
      </w:pPr>
      <w:rPr>
        <w:rFonts w:ascii="Arial MT" w:eastAsia="Arial MT" w:hAnsi="Arial MT" w:cs="Arial MT" w:hint="default"/>
        <w:w w:val="99"/>
        <w:sz w:val="20"/>
        <w:szCs w:val="20"/>
        <w:lang w:val="es-ES" w:eastAsia="en-US" w:bidi="ar-SA"/>
      </w:rPr>
    </w:lvl>
    <w:lvl w:ilvl="1" w:tplc="C7606826">
      <w:numFmt w:val="bullet"/>
      <w:lvlText w:val="•"/>
      <w:lvlJc w:val="left"/>
      <w:pPr>
        <w:ind w:left="1834" w:hanging="360"/>
      </w:pPr>
      <w:rPr>
        <w:rFonts w:hint="default"/>
        <w:lang w:val="es-ES" w:eastAsia="en-US" w:bidi="ar-SA"/>
      </w:rPr>
    </w:lvl>
    <w:lvl w:ilvl="2" w:tplc="FD0EBD8E">
      <w:numFmt w:val="bullet"/>
      <w:lvlText w:val="•"/>
      <w:lvlJc w:val="left"/>
      <w:pPr>
        <w:ind w:left="2708" w:hanging="360"/>
      </w:pPr>
      <w:rPr>
        <w:rFonts w:hint="default"/>
        <w:lang w:val="es-ES" w:eastAsia="en-US" w:bidi="ar-SA"/>
      </w:rPr>
    </w:lvl>
    <w:lvl w:ilvl="3" w:tplc="892E2744">
      <w:numFmt w:val="bullet"/>
      <w:lvlText w:val="•"/>
      <w:lvlJc w:val="left"/>
      <w:pPr>
        <w:ind w:left="3582" w:hanging="360"/>
      </w:pPr>
      <w:rPr>
        <w:rFonts w:hint="default"/>
        <w:lang w:val="es-ES" w:eastAsia="en-US" w:bidi="ar-SA"/>
      </w:rPr>
    </w:lvl>
    <w:lvl w:ilvl="4" w:tplc="D5802666">
      <w:numFmt w:val="bullet"/>
      <w:lvlText w:val="•"/>
      <w:lvlJc w:val="left"/>
      <w:pPr>
        <w:ind w:left="4456" w:hanging="360"/>
      </w:pPr>
      <w:rPr>
        <w:rFonts w:hint="default"/>
        <w:lang w:val="es-ES" w:eastAsia="en-US" w:bidi="ar-SA"/>
      </w:rPr>
    </w:lvl>
    <w:lvl w:ilvl="5" w:tplc="94F4C766">
      <w:numFmt w:val="bullet"/>
      <w:lvlText w:val="•"/>
      <w:lvlJc w:val="left"/>
      <w:pPr>
        <w:ind w:left="5330" w:hanging="360"/>
      </w:pPr>
      <w:rPr>
        <w:rFonts w:hint="default"/>
        <w:lang w:val="es-ES" w:eastAsia="en-US" w:bidi="ar-SA"/>
      </w:rPr>
    </w:lvl>
    <w:lvl w:ilvl="6" w:tplc="31D4DD72">
      <w:numFmt w:val="bullet"/>
      <w:lvlText w:val="•"/>
      <w:lvlJc w:val="left"/>
      <w:pPr>
        <w:ind w:left="6204" w:hanging="360"/>
      </w:pPr>
      <w:rPr>
        <w:rFonts w:hint="default"/>
        <w:lang w:val="es-ES" w:eastAsia="en-US" w:bidi="ar-SA"/>
      </w:rPr>
    </w:lvl>
    <w:lvl w:ilvl="7" w:tplc="DB7CC764">
      <w:numFmt w:val="bullet"/>
      <w:lvlText w:val="•"/>
      <w:lvlJc w:val="left"/>
      <w:pPr>
        <w:ind w:left="7078" w:hanging="360"/>
      </w:pPr>
      <w:rPr>
        <w:rFonts w:hint="default"/>
        <w:lang w:val="es-ES" w:eastAsia="en-US" w:bidi="ar-SA"/>
      </w:rPr>
    </w:lvl>
    <w:lvl w:ilvl="8" w:tplc="00F03212">
      <w:numFmt w:val="bullet"/>
      <w:lvlText w:val="•"/>
      <w:lvlJc w:val="left"/>
      <w:pPr>
        <w:ind w:left="7952" w:hanging="360"/>
      </w:pPr>
      <w:rPr>
        <w:rFonts w:hint="default"/>
        <w:lang w:val="es-ES" w:eastAsia="en-US" w:bidi="ar-SA"/>
      </w:rPr>
    </w:lvl>
  </w:abstractNum>
  <w:num w:numId="1" w16cid:durableId="900869313">
    <w:abstractNumId w:val="1"/>
  </w:num>
  <w:num w:numId="2" w16cid:durableId="1869558501">
    <w:abstractNumId w:val="3"/>
  </w:num>
  <w:num w:numId="3" w16cid:durableId="1741251555">
    <w:abstractNumId w:val="0"/>
  </w:num>
  <w:num w:numId="4" w16cid:durableId="4588845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855"/>
    <w:rsid w:val="00011D8A"/>
    <w:rsid w:val="000811E4"/>
    <w:rsid w:val="000F02C3"/>
    <w:rsid w:val="001D247F"/>
    <w:rsid w:val="001E0405"/>
    <w:rsid w:val="002214A1"/>
    <w:rsid w:val="0029256F"/>
    <w:rsid w:val="003822CC"/>
    <w:rsid w:val="00435290"/>
    <w:rsid w:val="00456038"/>
    <w:rsid w:val="004D0CA5"/>
    <w:rsid w:val="004E3C66"/>
    <w:rsid w:val="005064C2"/>
    <w:rsid w:val="00527AC0"/>
    <w:rsid w:val="00654EC4"/>
    <w:rsid w:val="007205F4"/>
    <w:rsid w:val="00753A5A"/>
    <w:rsid w:val="00753B5D"/>
    <w:rsid w:val="00764621"/>
    <w:rsid w:val="00780915"/>
    <w:rsid w:val="007D5855"/>
    <w:rsid w:val="008312B7"/>
    <w:rsid w:val="008D33C2"/>
    <w:rsid w:val="00961D36"/>
    <w:rsid w:val="0098134A"/>
    <w:rsid w:val="009853AB"/>
    <w:rsid w:val="009A4CE3"/>
    <w:rsid w:val="00A33DFE"/>
    <w:rsid w:val="00A57462"/>
    <w:rsid w:val="00A8734E"/>
    <w:rsid w:val="00AE0E54"/>
    <w:rsid w:val="00B0139E"/>
    <w:rsid w:val="00B211AF"/>
    <w:rsid w:val="00C37C82"/>
    <w:rsid w:val="00C42C4F"/>
    <w:rsid w:val="00CA51FE"/>
    <w:rsid w:val="00D15C75"/>
    <w:rsid w:val="00DC6FB4"/>
    <w:rsid w:val="00DE7191"/>
    <w:rsid w:val="00F403CF"/>
    <w:rsid w:val="00F64AEB"/>
    <w:rsid w:val="00F75428"/>
    <w:rsid w:val="00FA58FB"/>
    <w:rsid w:val="00FB207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93583"/>
  <w15:chartTrackingRefBased/>
  <w15:docId w15:val="{5393A58B-7E30-4480-A226-FD8361149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855"/>
    <w:pPr>
      <w:widowControl w:val="0"/>
      <w:autoSpaceDE w:val="0"/>
      <w:autoSpaceDN w:val="0"/>
      <w:spacing w:after="0" w:line="240" w:lineRule="auto"/>
    </w:pPr>
    <w:rPr>
      <w:rFonts w:ascii="Calibri" w:eastAsia="Calibri" w:hAnsi="Calibri" w:cs="Calibri"/>
      <w:lang w:val="es-ES"/>
    </w:rPr>
  </w:style>
  <w:style w:type="paragraph" w:styleId="Ttulo1">
    <w:name w:val="heading 1"/>
    <w:basedOn w:val="Normal"/>
    <w:link w:val="Ttulo1Car"/>
    <w:uiPriority w:val="9"/>
    <w:qFormat/>
    <w:rsid w:val="007D5855"/>
    <w:pPr>
      <w:ind w:left="1322"/>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D5855"/>
    <w:rPr>
      <w:rFonts w:ascii="Calibri" w:eastAsia="Calibri" w:hAnsi="Calibri" w:cs="Calibri"/>
      <w:b/>
      <w:bCs/>
      <w:sz w:val="24"/>
      <w:szCs w:val="24"/>
      <w:lang w:val="es-ES"/>
    </w:rPr>
  </w:style>
  <w:style w:type="paragraph" w:styleId="Textoindependiente">
    <w:name w:val="Body Text"/>
    <w:basedOn w:val="Normal"/>
    <w:link w:val="TextoindependienteCar"/>
    <w:uiPriority w:val="1"/>
    <w:qFormat/>
    <w:rsid w:val="007D5855"/>
    <w:rPr>
      <w:sz w:val="24"/>
      <w:szCs w:val="24"/>
    </w:rPr>
  </w:style>
  <w:style w:type="character" w:customStyle="1" w:styleId="TextoindependienteCar">
    <w:name w:val="Texto independiente Car"/>
    <w:basedOn w:val="Fuentedeprrafopredeter"/>
    <w:link w:val="Textoindependiente"/>
    <w:uiPriority w:val="1"/>
    <w:rsid w:val="007D5855"/>
    <w:rPr>
      <w:rFonts w:ascii="Calibri" w:eastAsia="Calibri" w:hAnsi="Calibri" w:cs="Calibri"/>
      <w:sz w:val="24"/>
      <w:szCs w:val="24"/>
      <w:lang w:val="es-ES"/>
    </w:rPr>
  </w:style>
  <w:style w:type="paragraph" w:styleId="Prrafodelista">
    <w:name w:val="List Paragraph"/>
    <w:basedOn w:val="Normal"/>
    <w:uiPriority w:val="1"/>
    <w:qFormat/>
    <w:rsid w:val="007D5855"/>
    <w:pPr>
      <w:ind w:left="961"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695</Words>
  <Characters>3828</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Patricia Rey Umaña</dc:creator>
  <cp:keywords/>
  <dc:description/>
  <cp:lastModifiedBy>Martha Patricia Rey Umaña</cp:lastModifiedBy>
  <cp:revision>28</cp:revision>
  <dcterms:created xsi:type="dcterms:W3CDTF">2022-06-15T17:59:00Z</dcterms:created>
  <dcterms:modified xsi:type="dcterms:W3CDTF">2023-10-24T19:45:00Z</dcterms:modified>
</cp:coreProperties>
</file>