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EED5" w14:textId="2BBEABE3" w:rsidR="004B5363" w:rsidRDefault="006843E5" w:rsidP="00857904">
      <w:pPr>
        <w:jc w:val="center"/>
        <w:rPr>
          <w:rFonts w:cstheme="minorHAnsi"/>
          <w:b/>
          <w:bCs/>
          <w:color w:val="000000" w:themeColor="text1"/>
        </w:rPr>
      </w:pPr>
      <w:r w:rsidRPr="00857904">
        <w:rPr>
          <w:rFonts w:cstheme="minorHAnsi"/>
          <w:b/>
          <w:bCs/>
          <w:color w:val="000000" w:themeColor="text1"/>
        </w:rPr>
        <w:t>T</w:t>
      </w:r>
      <w:r w:rsidR="002D5F40">
        <w:rPr>
          <w:rFonts w:cstheme="minorHAnsi"/>
          <w:b/>
          <w:bCs/>
          <w:color w:val="000000" w:themeColor="text1"/>
        </w:rPr>
        <w:t>É</w:t>
      </w:r>
      <w:r w:rsidRPr="00857904">
        <w:rPr>
          <w:rFonts w:cstheme="minorHAnsi"/>
          <w:b/>
          <w:bCs/>
          <w:color w:val="000000" w:themeColor="text1"/>
        </w:rPr>
        <w:t>RMINOS Y CONDICIONES</w:t>
      </w:r>
    </w:p>
    <w:p w14:paraId="1F4BEA70" w14:textId="23A51E82" w:rsidR="002D5F40" w:rsidRDefault="002D5F40" w:rsidP="00857904">
      <w:pPr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CONCURSO DE DIBUJO INFANTIL</w:t>
      </w:r>
    </w:p>
    <w:p w14:paraId="04C323E6" w14:textId="6B7EF414" w:rsidR="00DB1038" w:rsidRPr="00DB1038" w:rsidRDefault="00DB1038" w:rsidP="00072BDD">
      <w:pPr>
        <w:spacing w:after="0" w:line="240" w:lineRule="auto"/>
        <w:jc w:val="both"/>
        <w:rPr>
          <w:rFonts w:eastAsia="Times New Roman"/>
        </w:rPr>
      </w:pPr>
      <w:r w:rsidRPr="00DB1038">
        <w:rPr>
          <w:rFonts w:eastAsia="Times New Roman"/>
        </w:rPr>
        <w:t xml:space="preserve">Fedepalma y </w:t>
      </w:r>
      <w:proofErr w:type="spellStart"/>
      <w:r w:rsidRPr="00E9751D">
        <w:rPr>
          <w:rFonts w:eastAsia="Times New Roman"/>
        </w:rPr>
        <w:t>Cenipalma</w:t>
      </w:r>
      <w:proofErr w:type="spellEnd"/>
      <w:r w:rsidRPr="007020D3">
        <w:rPr>
          <w:rFonts w:eastAsia="Times New Roman"/>
          <w:color w:val="FF0000"/>
        </w:rPr>
        <w:t xml:space="preserve"> </w:t>
      </w:r>
      <w:r w:rsidRPr="00DB1038">
        <w:rPr>
          <w:rFonts w:eastAsia="Times New Roman"/>
        </w:rPr>
        <w:t>invitan a los niños y niñas de las comunidades y entornos palmeros, con edades comprendidas entre los 6 y 14 años, a participar en este concurso de dibujo, que busca resaltar y premiar el talento y la creatividad de los menores en relación con el sector palmicultor colombiano como herramienta formativa y de sensibilización.</w:t>
      </w:r>
    </w:p>
    <w:p w14:paraId="40E5FFC8" w14:textId="77777777" w:rsidR="00DB1038" w:rsidRDefault="00DB1038" w:rsidP="004B5363">
      <w:pPr>
        <w:jc w:val="both"/>
        <w:rPr>
          <w:rFonts w:cstheme="minorHAnsi"/>
          <w:color w:val="000000" w:themeColor="text1"/>
        </w:rPr>
      </w:pPr>
    </w:p>
    <w:p w14:paraId="70694A20" w14:textId="77777777" w:rsidR="006843E5" w:rsidRDefault="006843E5" w:rsidP="004B5363">
      <w:pPr>
        <w:jc w:val="both"/>
        <w:rPr>
          <w:rFonts w:cstheme="minorHAnsi"/>
          <w:color w:val="000000" w:themeColor="text1"/>
        </w:rPr>
      </w:pPr>
    </w:p>
    <w:p w14:paraId="22DBD0F7" w14:textId="084B19A0" w:rsidR="006843E5" w:rsidRPr="0087548F" w:rsidRDefault="006843E5" w:rsidP="0087548F">
      <w:pPr>
        <w:jc w:val="both"/>
        <w:rPr>
          <w:rFonts w:cstheme="minorHAnsi"/>
          <w:b/>
          <w:bCs/>
          <w:color w:val="000000" w:themeColor="text1"/>
        </w:rPr>
      </w:pPr>
      <w:r w:rsidRPr="00857904">
        <w:rPr>
          <w:rFonts w:cstheme="minorHAnsi"/>
          <w:b/>
          <w:bCs/>
          <w:color w:val="000000" w:themeColor="text1"/>
        </w:rPr>
        <w:t>Categorías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3118"/>
        <w:gridCol w:w="3021"/>
      </w:tblGrid>
      <w:tr w:rsidR="006843E5" w14:paraId="6342D3FD" w14:textId="77777777" w:rsidTr="00857904">
        <w:tc>
          <w:tcPr>
            <w:tcW w:w="1969" w:type="dxa"/>
          </w:tcPr>
          <w:p w14:paraId="39B66192" w14:textId="608DD659" w:rsidR="006843E5" w:rsidRPr="006843E5" w:rsidRDefault="006843E5" w:rsidP="006843E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Categoría</w:t>
            </w:r>
          </w:p>
        </w:tc>
        <w:tc>
          <w:tcPr>
            <w:tcW w:w="3118" w:type="dxa"/>
          </w:tcPr>
          <w:p w14:paraId="24C9FD0D" w14:textId="3FD72B0F" w:rsidR="006843E5" w:rsidRPr="006843E5" w:rsidRDefault="006843E5" w:rsidP="006843E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Infantil</w:t>
            </w:r>
          </w:p>
        </w:tc>
        <w:tc>
          <w:tcPr>
            <w:tcW w:w="3021" w:type="dxa"/>
          </w:tcPr>
          <w:p w14:paraId="73FD9B7C" w14:textId="7F78AEEA" w:rsidR="006843E5" w:rsidRPr="006843E5" w:rsidRDefault="006843E5" w:rsidP="006843E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Junior</w:t>
            </w:r>
          </w:p>
        </w:tc>
      </w:tr>
      <w:tr w:rsidR="006843E5" w14:paraId="24087849" w14:textId="77777777" w:rsidTr="00857904">
        <w:tc>
          <w:tcPr>
            <w:tcW w:w="1969" w:type="dxa"/>
          </w:tcPr>
          <w:p w14:paraId="15CB7923" w14:textId="095ACA22" w:rsidR="006843E5" w:rsidRPr="006843E5" w:rsidRDefault="006843E5" w:rsidP="006843E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Edad</w:t>
            </w:r>
          </w:p>
        </w:tc>
        <w:tc>
          <w:tcPr>
            <w:tcW w:w="3118" w:type="dxa"/>
          </w:tcPr>
          <w:p w14:paraId="39F30098" w14:textId="18345570" w:rsidR="006843E5" w:rsidRPr="006843E5" w:rsidRDefault="006843E5" w:rsidP="006843E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 a 9 años</w:t>
            </w:r>
          </w:p>
        </w:tc>
        <w:tc>
          <w:tcPr>
            <w:tcW w:w="3021" w:type="dxa"/>
          </w:tcPr>
          <w:p w14:paraId="3A6A88A2" w14:textId="1C683916" w:rsidR="006843E5" w:rsidRPr="006843E5" w:rsidRDefault="006843E5" w:rsidP="006843E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 a 14 años</w:t>
            </w:r>
          </w:p>
        </w:tc>
      </w:tr>
      <w:tr w:rsidR="006843E5" w14:paraId="5558A022" w14:textId="77777777" w:rsidTr="00857904">
        <w:tc>
          <w:tcPr>
            <w:tcW w:w="1969" w:type="dxa"/>
          </w:tcPr>
          <w:p w14:paraId="73FB3C4B" w14:textId="63557ABD" w:rsidR="006843E5" w:rsidRPr="006843E5" w:rsidRDefault="006843E5" w:rsidP="006843E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Temática del dibujo</w:t>
            </w:r>
          </w:p>
        </w:tc>
        <w:tc>
          <w:tcPr>
            <w:tcW w:w="3118" w:type="dxa"/>
          </w:tcPr>
          <w:p w14:paraId="0844F6CC" w14:textId="1A49754A" w:rsidR="006843E5" w:rsidRPr="006843E5" w:rsidRDefault="006843E5" w:rsidP="006843E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Animales de</w:t>
            </w:r>
            <w:r w:rsidR="00A137E2">
              <w:rPr>
                <w:rFonts w:cstheme="minorHAnsi"/>
                <w:color w:val="000000" w:themeColor="text1"/>
              </w:rPr>
              <w:t xml:space="preserve">l </w:t>
            </w:r>
            <w:r>
              <w:rPr>
                <w:rFonts w:cstheme="minorHAnsi"/>
                <w:color w:val="000000" w:themeColor="text1"/>
              </w:rPr>
              <w:t>entorno</w:t>
            </w:r>
            <w:r w:rsidR="00A137E2">
              <w:rPr>
                <w:rFonts w:cstheme="minorHAnsi"/>
                <w:color w:val="000000" w:themeColor="text1"/>
              </w:rPr>
              <w:t xml:space="preserve"> palmero</w:t>
            </w:r>
          </w:p>
        </w:tc>
        <w:tc>
          <w:tcPr>
            <w:tcW w:w="3021" w:type="dxa"/>
          </w:tcPr>
          <w:p w14:paraId="58BC92CD" w14:textId="3179AEF0" w:rsidR="006843E5" w:rsidRPr="006843E5" w:rsidRDefault="006843E5" w:rsidP="006843E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Profesiones </w:t>
            </w:r>
            <w:r w:rsidR="002D5F40">
              <w:rPr>
                <w:rFonts w:cstheme="minorHAnsi"/>
                <w:color w:val="000000" w:themeColor="text1"/>
              </w:rPr>
              <w:t>del sector palmero</w:t>
            </w:r>
          </w:p>
        </w:tc>
      </w:tr>
    </w:tbl>
    <w:p w14:paraId="73867ED3" w14:textId="77777777" w:rsidR="004B5363" w:rsidRDefault="004B5363" w:rsidP="004B5363">
      <w:pPr>
        <w:jc w:val="both"/>
        <w:rPr>
          <w:rFonts w:cstheme="minorHAnsi"/>
          <w:color w:val="000000" w:themeColor="text1"/>
        </w:rPr>
      </w:pPr>
    </w:p>
    <w:p w14:paraId="27A0F56F" w14:textId="77777777" w:rsidR="0087548F" w:rsidRPr="0087548F" w:rsidRDefault="0087548F" w:rsidP="0087548F">
      <w:pPr>
        <w:jc w:val="both"/>
        <w:rPr>
          <w:rFonts w:cstheme="minorHAnsi"/>
          <w:b/>
          <w:bCs/>
          <w:color w:val="000000" w:themeColor="text1"/>
        </w:rPr>
      </w:pPr>
      <w:r w:rsidRPr="0087548F">
        <w:rPr>
          <w:rFonts w:cstheme="minorHAnsi"/>
          <w:b/>
          <w:bCs/>
          <w:color w:val="000000" w:themeColor="text1"/>
        </w:rPr>
        <w:t>Proceso de inscripción</w:t>
      </w:r>
    </w:p>
    <w:p w14:paraId="64F45C1E" w14:textId="2EE9616B" w:rsidR="0087548F" w:rsidRPr="00112BFB" w:rsidRDefault="0087548F" w:rsidP="0087548F">
      <w:pPr>
        <w:jc w:val="both"/>
        <w:rPr>
          <w:rFonts w:cstheme="minorHAnsi"/>
          <w:color w:val="000000" w:themeColor="text1"/>
        </w:rPr>
      </w:pPr>
      <w:r w:rsidRPr="00112BFB">
        <w:rPr>
          <w:rFonts w:cstheme="minorHAnsi"/>
          <w:color w:val="000000" w:themeColor="text1"/>
        </w:rPr>
        <w:t xml:space="preserve">Del </w:t>
      </w:r>
      <w:r>
        <w:rPr>
          <w:rFonts w:cstheme="minorHAnsi"/>
          <w:color w:val="000000" w:themeColor="text1"/>
        </w:rPr>
        <w:t xml:space="preserve">24 </w:t>
      </w:r>
      <w:r w:rsidRPr="00112BFB">
        <w:rPr>
          <w:rFonts w:cstheme="minorHAnsi"/>
          <w:color w:val="000000" w:themeColor="text1"/>
        </w:rPr>
        <w:t xml:space="preserve">de </w:t>
      </w:r>
      <w:r>
        <w:rPr>
          <w:rFonts w:cstheme="minorHAnsi"/>
          <w:color w:val="000000" w:themeColor="text1"/>
        </w:rPr>
        <w:t>julio</w:t>
      </w:r>
      <w:r w:rsidRPr="00112BFB">
        <w:rPr>
          <w:rFonts w:cstheme="minorHAnsi"/>
          <w:color w:val="000000" w:themeColor="text1"/>
        </w:rPr>
        <w:t xml:space="preserve"> hasta el </w:t>
      </w:r>
      <w:r w:rsidR="0072370B">
        <w:rPr>
          <w:rFonts w:cstheme="minorHAnsi"/>
          <w:color w:val="000000" w:themeColor="text1"/>
        </w:rPr>
        <w:t>31</w:t>
      </w:r>
      <w:r>
        <w:rPr>
          <w:rFonts w:cstheme="minorHAnsi"/>
          <w:color w:val="000000" w:themeColor="text1"/>
        </w:rPr>
        <w:t xml:space="preserve"> </w:t>
      </w:r>
      <w:r w:rsidRPr="00112BFB">
        <w:rPr>
          <w:rFonts w:cstheme="minorHAnsi"/>
          <w:color w:val="000000" w:themeColor="text1"/>
        </w:rPr>
        <w:t>de</w:t>
      </w:r>
      <w:r w:rsidR="0072370B">
        <w:rPr>
          <w:rFonts w:cstheme="minorHAnsi"/>
          <w:color w:val="000000" w:themeColor="text1"/>
        </w:rPr>
        <w:t xml:space="preserve"> agosto</w:t>
      </w:r>
      <w:r w:rsidRPr="00112BFB">
        <w:rPr>
          <w:rFonts w:cstheme="minorHAnsi"/>
          <w:color w:val="000000" w:themeColor="text1"/>
        </w:rPr>
        <w:t xml:space="preserve"> de 2023</w:t>
      </w:r>
    </w:p>
    <w:p w14:paraId="0D7EDEF7" w14:textId="742526E9" w:rsidR="0087548F" w:rsidRPr="00112BFB" w:rsidRDefault="0087548F" w:rsidP="0087548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Hacer llegar </w:t>
      </w:r>
      <w:r w:rsidR="002D5F40">
        <w:rPr>
          <w:rFonts w:cstheme="minorHAnsi"/>
          <w:color w:val="000000" w:themeColor="text1"/>
        </w:rPr>
        <w:t xml:space="preserve">a través del formulario </w:t>
      </w:r>
      <w:proofErr w:type="spellStart"/>
      <w:r w:rsidR="002D5F40">
        <w:rPr>
          <w:rFonts w:cstheme="minorHAnsi"/>
          <w:color w:val="000000" w:themeColor="text1"/>
        </w:rPr>
        <w:t>forms</w:t>
      </w:r>
      <w:proofErr w:type="spellEnd"/>
      <w:r w:rsidR="002D5F40">
        <w:rPr>
          <w:rFonts w:cstheme="minorHAnsi"/>
          <w:color w:val="000000" w:themeColor="text1"/>
        </w:rPr>
        <w:t xml:space="preserve"> publicado en el enlace </w:t>
      </w:r>
      <w:hyperlink r:id="rId5" w:history="1">
        <w:r w:rsidR="001B6933"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https://forms.gle/td3zwH7FC2i</w:t>
        </w:r>
        <w:r w:rsidR="001B6933"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J</w:t>
        </w:r>
        <w:r w:rsidR="001B6933"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8hju6</w:t>
        </w:r>
      </w:hyperlink>
      <w:r w:rsidRPr="00112BFB">
        <w:rPr>
          <w:rFonts w:cstheme="minorHAnsi"/>
          <w:color w:val="000000" w:themeColor="text1"/>
        </w:rPr>
        <w:t xml:space="preserve"> los siguientes documentos: </w:t>
      </w:r>
    </w:p>
    <w:p w14:paraId="573C6B11" w14:textId="77777777" w:rsidR="0087548F" w:rsidRPr="00112BFB" w:rsidRDefault="0087548F" w:rsidP="0087548F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112BFB">
        <w:rPr>
          <w:rFonts w:cstheme="minorHAnsi"/>
          <w:color w:val="000000" w:themeColor="text1"/>
        </w:rPr>
        <w:t>Formulario de inscripción</w:t>
      </w:r>
    </w:p>
    <w:p w14:paraId="43E45400" w14:textId="77777777" w:rsidR="0087548F" w:rsidRDefault="0087548F" w:rsidP="0087548F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Copia del registro civil</w:t>
      </w:r>
    </w:p>
    <w:p w14:paraId="29776243" w14:textId="31E8C62D" w:rsidR="0087548F" w:rsidRDefault="0087548F" w:rsidP="0087548F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112BFB">
        <w:rPr>
          <w:rFonts w:cstheme="minorHAnsi"/>
          <w:color w:val="000000" w:themeColor="text1"/>
        </w:rPr>
        <w:t>Fotocopia del documento de identidad</w:t>
      </w:r>
      <w:r>
        <w:rPr>
          <w:rFonts w:cstheme="minorHAnsi"/>
          <w:color w:val="000000" w:themeColor="text1"/>
        </w:rPr>
        <w:t xml:space="preserve"> del representante legal</w:t>
      </w:r>
      <w:r w:rsidR="002D5F40">
        <w:rPr>
          <w:rFonts w:cstheme="minorHAnsi"/>
          <w:color w:val="000000" w:themeColor="text1"/>
        </w:rPr>
        <w:t xml:space="preserve"> del menor</w:t>
      </w:r>
    </w:p>
    <w:p w14:paraId="64016B25" w14:textId="77777777" w:rsidR="0087548F" w:rsidRPr="00091806" w:rsidRDefault="0087548F" w:rsidP="0087548F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En caso en que el representante legal sea diferente a los padres del menor, adjuntar soporte que lo acredite</w:t>
      </w:r>
    </w:p>
    <w:p w14:paraId="25785D3C" w14:textId="632EB8A7" w:rsidR="0087548F" w:rsidRPr="0087548F" w:rsidRDefault="0087548F" w:rsidP="0087548F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Dibujo</w:t>
      </w:r>
      <w:r w:rsidRPr="00112BFB">
        <w:rPr>
          <w:rFonts w:cstheme="minorHAnsi"/>
          <w:color w:val="000000" w:themeColor="text1"/>
        </w:rPr>
        <w:t xml:space="preserve"> </w:t>
      </w:r>
      <w:r w:rsidR="00A137E2">
        <w:rPr>
          <w:rFonts w:cstheme="minorHAnsi"/>
          <w:color w:val="000000" w:themeColor="text1"/>
        </w:rPr>
        <w:t xml:space="preserve">escaneado con el nombre completo del niño </w:t>
      </w:r>
      <w:r w:rsidR="007D24CB">
        <w:rPr>
          <w:rFonts w:cstheme="minorHAnsi"/>
          <w:color w:val="000000" w:themeColor="text1"/>
        </w:rPr>
        <w:t>o</w:t>
      </w:r>
      <w:r w:rsidR="00A137E2">
        <w:rPr>
          <w:rFonts w:cstheme="minorHAnsi"/>
          <w:color w:val="000000" w:themeColor="text1"/>
        </w:rPr>
        <w:t xml:space="preserve"> niña participante y la edad</w:t>
      </w:r>
      <w:r w:rsidRPr="00112BFB">
        <w:rPr>
          <w:rFonts w:cstheme="minorHAnsi"/>
          <w:color w:val="000000" w:themeColor="text1"/>
        </w:rPr>
        <w:t>.</w:t>
      </w:r>
      <w:r w:rsidR="007D24CB">
        <w:rPr>
          <w:rFonts w:cstheme="minorHAnsi"/>
          <w:color w:val="000000" w:themeColor="text1"/>
        </w:rPr>
        <w:t xml:space="preserve"> Solamente se recibe un (1) dibujo por participante</w:t>
      </w:r>
      <w:r w:rsidR="002D5F40">
        <w:rPr>
          <w:rFonts w:cstheme="minorHAnsi"/>
          <w:color w:val="000000" w:themeColor="text1"/>
        </w:rPr>
        <w:t>.</w:t>
      </w:r>
    </w:p>
    <w:p w14:paraId="159D84C4" w14:textId="1A3AA3B2" w:rsidR="0087548F" w:rsidRDefault="0087548F" w:rsidP="0087548F">
      <w:pPr>
        <w:jc w:val="both"/>
        <w:rPr>
          <w:rFonts w:cstheme="minorHAnsi"/>
          <w:color w:val="000000" w:themeColor="text1"/>
        </w:rPr>
      </w:pPr>
      <w:r w:rsidRPr="00091806">
        <w:rPr>
          <w:rFonts w:cstheme="minorHAnsi"/>
          <w:b/>
          <w:bCs/>
          <w:color w:val="000000" w:themeColor="text1"/>
        </w:rPr>
        <w:t>Nota:</w:t>
      </w:r>
      <w:r w:rsidRPr="00112BFB">
        <w:rPr>
          <w:rFonts w:cstheme="minorHAnsi"/>
          <w:color w:val="000000" w:themeColor="text1"/>
        </w:rPr>
        <w:t xml:space="preserve"> Sólo se recibirán </w:t>
      </w:r>
      <w:r>
        <w:rPr>
          <w:rFonts w:cstheme="minorHAnsi"/>
          <w:color w:val="000000" w:themeColor="text1"/>
        </w:rPr>
        <w:t>dibujos</w:t>
      </w:r>
      <w:r w:rsidRPr="00112BFB">
        <w:rPr>
          <w:rFonts w:cstheme="minorHAnsi"/>
          <w:color w:val="000000" w:themeColor="text1"/>
        </w:rPr>
        <w:t xml:space="preserve"> hasta la fecha límite establecida. Aquellos recibidos fuera de tiempo no serán </w:t>
      </w:r>
      <w:r w:rsidR="002D5F40">
        <w:rPr>
          <w:rFonts w:cstheme="minorHAnsi"/>
          <w:color w:val="000000" w:themeColor="text1"/>
        </w:rPr>
        <w:t>considerados en el concurso</w:t>
      </w:r>
      <w:r w:rsidRPr="00112BFB">
        <w:rPr>
          <w:rFonts w:cstheme="minorHAnsi"/>
          <w:color w:val="000000" w:themeColor="text1"/>
        </w:rPr>
        <w:t>.</w:t>
      </w:r>
    </w:p>
    <w:p w14:paraId="38E7B307" w14:textId="77777777" w:rsidR="0087548F" w:rsidRDefault="0087548F" w:rsidP="004B5363">
      <w:pPr>
        <w:jc w:val="both"/>
        <w:rPr>
          <w:rFonts w:cstheme="minorHAnsi"/>
          <w:color w:val="000000" w:themeColor="text1"/>
        </w:rPr>
      </w:pPr>
    </w:p>
    <w:p w14:paraId="0F53FD04" w14:textId="77777777" w:rsidR="0087548F" w:rsidRDefault="0087548F" w:rsidP="006843E5">
      <w:pPr>
        <w:jc w:val="both"/>
        <w:rPr>
          <w:rFonts w:cstheme="minorHAnsi"/>
          <w:b/>
          <w:bCs/>
          <w:color w:val="000000" w:themeColor="text1"/>
        </w:rPr>
      </w:pPr>
      <w:r w:rsidRPr="0087548F">
        <w:rPr>
          <w:rFonts w:cstheme="minorHAnsi"/>
          <w:b/>
          <w:bCs/>
          <w:color w:val="000000" w:themeColor="text1"/>
        </w:rPr>
        <w:t>Premiación</w:t>
      </w:r>
    </w:p>
    <w:p w14:paraId="30F352F6" w14:textId="58DE6714" w:rsidR="006843E5" w:rsidRPr="006843E5" w:rsidRDefault="006843E5" w:rsidP="006843E5">
      <w:pPr>
        <w:jc w:val="both"/>
        <w:rPr>
          <w:rFonts w:cstheme="minorHAnsi"/>
          <w:color w:val="000000" w:themeColor="text1"/>
        </w:rPr>
      </w:pPr>
      <w:r w:rsidRPr="006843E5">
        <w:rPr>
          <w:rFonts w:cstheme="minorHAnsi"/>
          <w:color w:val="000000" w:themeColor="text1"/>
        </w:rPr>
        <w:t xml:space="preserve">Se entregarán </w:t>
      </w:r>
      <w:r w:rsidR="00E26901">
        <w:rPr>
          <w:rFonts w:cstheme="minorHAnsi"/>
          <w:color w:val="000000" w:themeColor="text1"/>
        </w:rPr>
        <w:t xml:space="preserve">3 </w:t>
      </w:r>
      <w:r w:rsidRPr="006843E5">
        <w:rPr>
          <w:rFonts w:cstheme="minorHAnsi"/>
          <w:color w:val="000000" w:themeColor="text1"/>
        </w:rPr>
        <w:t>premios en cada categoría (</w:t>
      </w:r>
      <w:r>
        <w:rPr>
          <w:rFonts w:cstheme="minorHAnsi"/>
          <w:color w:val="000000" w:themeColor="text1"/>
        </w:rPr>
        <w:t>Infantil y Junior</w:t>
      </w:r>
      <w:r w:rsidRPr="006843E5">
        <w:rPr>
          <w:rFonts w:cstheme="minorHAnsi"/>
          <w:color w:val="000000" w:themeColor="text1"/>
        </w:rPr>
        <w:t>)</w:t>
      </w:r>
      <w:r w:rsidR="00E9751D">
        <w:rPr>
          <w:rFonts w:cstheme="minorHAnsi"/>
          <w:color w:val="000000" w:themeColor="text1"/>
        </w:rPr>
        <w:t>,</w:t>
      </w:r>
      <w:r w:rsidR="00FA76D5">
        <w:rPr>
          <w:rFonts w:cstheme="minorHAnsi"/>
          <w:color w:val="000000" w:themeColor="text1"/>
        </w:rPr>
        <w:t xml:space="preserve"> </w:t>
      </w:r>
      <w:r w:rsidR="005863F6">
        <w:rPr>
          <w:rFonts w:cstheme="minorHAnsi"/>
          <w:color w:val="000000" w:themeColor="text1"/>
        </w:rPr>
        <w:t>equivalente</w:t>
      </w:r>
      <w:r w:rsidR="00FA76D5">
        <w:rPr>
          <w:rFonts w:cstheme="minorHAnsi"/>
          <w:color w:val="000000" w:themeColor="text1"/>
        </w:rPr>
        <w:t xml:space="preserve"> a</w:t>
      </w:r>
      <w:r w:rsidR="00E9751D">
        <w:rPr>
          <w:rFonts w:cstheme="minorHAnsi"/>
          <w:color w:val="000000" w:themeColor="text1"/>
        </w:rPr>
        <w:t xml:space="preserve"> 1 ganador y 2 finalistas por cada categoría</w:t>
      </w:r>
      <w:r w:rsidR="00FA76D5">
        <w:rPr>
          <w:rFonts w:cstheme="minorHAnsi"/>
          <w:color w:val="000000" w:themeColor="text1"/>
        </w:rPr>
        <w:t>. El premio</w:t>
      </w:r>
      <w:r>
        <w:rPr>
          <w:rFonts w:cstheme="minorHAnsi"/>
          <w:color w:val="000000" w:themeColor="text1"/>
        </w:rPr>
        <w:t xml:space="preserve"> </w:t>
      </w:r>
      <w:r w:rsidR="00EB3188">
        <w:rPr>
          <w:rFonts w:cstheme="minorHAnsi"/>
          <w:color w:val="000000" w:themeColor="text1"/>
        </w:rPr>
        <w:t>será</w:t>
      </w:r>
      <w:r>
        <w:rPr>
          <w:rFonts w:cstheme="minorHAnsi"/>
          <w:color w:val="000000" w:themeColor="text1"/>
        </w:rPr>
        <w:t xml:space="preserve"> un (1) kit escolar</w:t>
      </w:r>
      <w:r w:rsidR="00415218">
        <w:rPr>
          <w:rFonts w:cstheme="minorHAnsi"/>
          <w:color w:val="000000" w:themeColor="text1"/>
        </w:rPr>
        <w:t xml:space="preserve"> que</w:t>
      </w:r>
      <w:r w:rsidR="00E05553">
        <w:rPr>
          <w:rFonts w:cstheme="minorHAnsi"/>
          <w:color w:val="000000" w:themeColor="text1"/>
        </w:rPr>
        <w:t xml:space="preserve"> variará su tamaño dependiendo si el concursante es ganador o finalista</w:t>
      </w:r>
      <w:r w:rsidR="007744B8">
        <w:rPr>
          <w:rFonts w:cstheme="minorHAnsi"/>
          <w:color w:val="000000" w:themeColor="text1"/>
        </w:rPr>
        <w:t>. El premio no podrá ser canjeado por efectivo.</w:t>
      </w:r>
    </w:p>
    <w:p w14:paraId="0AF80F13" w14:textId="4418FEDE" w:rsidR="0087548F" w:rsidRDefault="0087548F" w:rsidP="0087548F">
      <w:pPr>
        <w:jc w:val="both"/>
        <w:rPr>
          <w:rFonts w:cstheme="minorHAnsi"/>
          <w:color w:val="000000" w:themeColor="text1"/>
        </w:rPr>
      </w:pPr>
      <w:r w:rsidRPr="00112BFB">
        <w:rPr>
          <w:rFonts w:cstheme="minorHAnsi"/>
          <w:color w:val="000000" w:themeColor="text1"/>
        </w:rPr>
        <w:t xml:space="preserve">Los </w:t>
      </w:r>
      <w:r w:rsidR="002D5F40">
        <w:rPr>
          <w:rFonts w:cstheme="minorHAnsi"/>
          <w:color w:val="000000" w:themeColor="text1"/>
        </w:rPr>
        <w:t xml:space="preserve">nombres y dibujos de los </w:t>
      </w:r>
      <w:r w:rsidRPr="00112BFB">
        <w:rPr>
          <w:rFonts w:cstheme="minorHAnsi"/>
          <w:color w:val="000000" w:themeColor="text1"/>
        </w:rPr>
        <w:t xml:space="preserve">ganadores por categoría serán </w:t>
      </w:r>
      <w:r>
        <w:rPr>
          <w:rFonts w:cstheme="minorHAnsi"/>
          <w:color w:val="000000" w:themeColor="text1"/>
        </w:rPr>
        <w:t xml:space="preserve">publicados en la página web o redes sociales de la Federación el </w:t>
      </w:r>
      <w:r w:rsidR="008B08B4">
        <w:rPr>
          <w:rFonts w:cstheme="minorHAnsi"/>
          <w:color w:val="000000" w:themeColor="text1"/>
        </w:rPr>
        <w:t>1</w:t>
      </w:r>
      <w:r w:rsidR="00B1692F"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 xml:space="preserve"> de </w:t>
      </w:r>
      <w:r w:rsidR="00B1692F">
        <w:rPr>
          <w:rFonts w:cstheme="minorHAnsi"/>
          <w:color w:val="000000" w:themeColor="text1"/>
        </w:rPr>
        <w:t>septiembre</w:t>
      </w:r>
      <w:r>
        <w:rPr>
          <w:rFonts w:cstheme="minorHAnsi"/>
          <w:color w:val="000000" w:themeColor="text1"/>
        </w:rPr>
        <w:t xml:space="preserve"> de 2023</w:t>
      </w:r>
      <w:r w:rsidRPr="00112BFB">
        <w:rPr>
          <w:rFonts w:cstheme="minorHAnsi"/>
          <w:color w:val="000000" w:themeColor="text1"/>
        </w:rPr>
        <w:t>.</w:t>
      </w:r>
    </w:p>
    <w:p w14:paraId="696708BE" w14:textId="20AEA35C" w:rsidR="0087548F" w:rsidRPr="00112BFB" w:rsidRDefault="0087548F" w:rsidP="0087548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Los premios se harán llegar a la dirección registrada en el formulario de inscripción a más tardar el </w:t>
      </w:r>
      <w:r w:rsidR="00EA5DD0">
        <w:rPr>
          <w:rFonts w:cstheme="minorHAnsi"/>
          <w:color w:val="000000" w:themeColor="text1"/>
        </w:rPr>
        <w:t>31</w:t>
      </w:r>
      <w:r>
        <w:rPr>
          <w:rFonts w:cstheme="minorHAnsi"/>
          <w:color w:val="000000" w:themeColor="text1"/>
        </w:rPr>
        <w:t xml:space="preserve"> de </w:t>
      </w:r>
      <w:r w:rsidR="00EA5DD0">
        <w:rPr>
          <w:rFonts w:cstheme="minorHAnsi"/>
          <w:color w:val="000000" w:themeColor="text1"/>
        </w:rPr>
        <w:t>diciembre</w:t>
      </w:r>
      <w:r>
        <w:rPr>
          <w:rFonts w:cstheme="minorHAnsi"/>
          <w:color w:val="000000" w:themeColor="text1"/>
        </w:rPr>
        <w:t xml:space="preserve"> de </w:t>
      </w:r>
      <w:r w:rsidRPr="007744B8">
        <w:rPr>
          <w:rFonts w:cstheme="minorHAnsi"/>
          <w:color w:val="000000" w:themeColor="text1"/>
        </w:rPr>
        <w:t>2023</w:t>
      </w:r>
      <w:r w:rsidR="007744B8" w:rsidRPr="007744B8">
        <w:rPr>
          <w:rFonts w:cstheme="minorHAnsi"/>
          <w:color w:val="000000" w:themeColor="text1"/>
        </w:rPr>
        <w:t>. Si no hay dirección registrada en el formulario no se podrá hacer entrega del premio.</w:t>
      </w:r>
    </w:p>
    <w:p w14:paraId="5FA42084" w14:textId="77777777" w:rsidR="006843E5" w:rsidRDefault="006843E5" w:rsidP="006843E5">
      <w:pPr>
        <w:jc w:val="both"/>
        <w:rPr>
          <w:rFonts w:cstheme="minorHAnsi"/>
          <w:color w:val="000000" w:themeColor="text1"/>
        </w:rPr>
      </w:pPr>
    </w:p>
    <w:p w14:paraId="46E639D3" w14:textId="77777777" w:rsidR="00F4292C" w:rsidRDefault="00F4292C" w:rsidP="006843E5">
      <w:pPr>
        <w:jc w:val="both"/>
        <w:rPr>
          <w:rFonts w:cstheme="minorHAnsi"/>
          <w:color w:val="000000" w:themeColor="text1"/>
        </w:rPr>
      </w:pPr>
    </w:p>
    <w:p w14:paraId="766AE0BC" w14:textId="3897D5AB" w:rsidR="006843E5" w:rsidRPr="00857904" w:rsidRDefault="006843E5" w:rsidP="006843E5">
      <w:pPr>
        <w:jc w:val="both"/>
        <w:rPr>
          <w:rFonts w:cstheme="minorHAnsi"/>
          <w:b/>
          <w:bCs/>
          <w:color w:val="000000" w:themeColor="text1"/>
        </w:rPr>
      </w:pPr>
      <w:r w:rsidRPr="00857904">
        <w:rPr>
          <w:rFonts w:cstheme="minorHAnsi"/>
          <w:b/>
          <w:bCs/>
          <w:color w:val="000000" w:themeColor="text1"/>
        </w:rPr>
        <w:t>Jurado Calificador</w:t>
      </w:r>
    </w:p>
    <w:p w14:paraId="13F74DE9" w14:textId="367F3BBF" w:rsidR="006843E5" w:rsidRDefault="006843E5" w:rsidP="006843E5">
      <w:pPr>
        <w:jc w:val="both"/>
        <w:rPr>
          <w:rFonts w:cstheme="minorHAnsi"/>
          <w:color w:val="000000" w:themeColor="text1"/>
        </w:rPr>
      </w:pPr>
      <w:r w:rsidRPr="006843E5">
        <w:rPr>
          <w:rFonts w:cstheme="minorHAnsi"/>
          <w:color w:val="000000" w:themeColor="text1"/>
        </w:rPr>
        <w:t>El jurado estará conformado por</w:t>
      </w:r>
      <w:r w:rsidR="00240111">
        <w:rPr>
          <w:rFonts w:cstheme="minorHAnsi"/>
          <w:color w:val="000000" w:themeColor="text1"/>
        </w:rPr>
        <w:t xml:space="preserve"> 3 </w:t>
      </w:r>
      <w:r w:rsidR="00DE67B2">
        <w:rPr>
          <w:rFonts w:cstheme="minorHAnsi"/>
          <w:color w:val="000000" w:themeColor="text1"/>
        </w:rPr>
        <w:t>empleados</w:t>
      </w:r>
      <w:r w:rsidR="00240111">
        <w:rPr>
          <w:rFonts w:cstheme="minorHAnsi"/>
          <w:color w:val="000000" w:themeColor="text1"/>
        </w:rPr>
        <w:t xml:space="preserve"> de </w:t>
      </w:r>
      <w:r w:rsidR="00D04CE0">
        <w:rPr>
          <w:rFonts w:cstheme="minorHAnsi"/>
          <w:color w:val="000000" w:themeColor="text1"/>
        </w:rPr>
        <w:t>FEDEPALMA</w:t>
      </w:r>
      <w:r w:rsidR="00D50077">
        <w:rPr>
          <w:rFonts w:cstheme="minorHAnsi"/>
          <w:color w:val="000000" w:themeColor="text1"/>
        </w:rPr>
        <w:t xml:space="preserve"> y/o CENIPALMA</w:t>
      </w:r>
      <w:r w:rsidRPr="006843E5">
        <w:rPr>
          <w:rFonts w:cstheme="minorHAnsi"/>
          <w:color w:val="000000" w:themeColor="text1"/>
        </w:rPr>
        <w:t>, que emitirán un juicio con base en los criterios de selección expuestos en este documento.</w:t>
      </w:r>
      <w:r w:rsidR="006632A0">
        <w:rPr>
          <w:rFonts w:cstheme="minorHAnsi"/>
          <w:color w:val="000000" w:themeColor="text1"/>
        </w:rPr>
        <w:t xml:space="preserve"> </w:t>
      </w:r>
      <w:r w:rsidR="007C4949">
        <w:rPr>
          <w:rFonts w:cstheme="minorHAnsi"/>
          <w:color w:val="000000" w:themeColor="text1"/>
        </w:rPr>
        <w:t>En l</w:t>
      </w:r>
      <w:r w:rsidR="006632A0" w:rsidRPr="006632A0">
        <w:rPr>
          <w:rFonts w:cstheme="minorHAnsi"/>
          <w:color w:val="000000" w:themeColor="text1"/>
        </w:rPr>
        <w:t xml:space="preserve">a conformación del jurado no </w:t>
      </w:r>
      <w:r w:rsidR="007C4949">
        <w:rPr>
          <w:rFonts w:cstheme="minorHAnsi"/>
          <w:color w:val="000000" w:themeColor="text1"/>
        </w:rPr>
        <w:t xml:space="preserve">podrán </w:t>
      </w:r>
      <w:r w:rsidR="006632A0" w:rsidRPr="006632A0">
        <w:rPr>
          <w:rFonts w:cstheme="minorHAnsi"/>
          <w:color w:val="000000" w:themeColor="text1"/>
        </w:rPr>
        <w:t>particip</w:t>
      </w:r>
      <w:r w:rsidR="007C4949">
        <w:rPr>
          <w:rFonts w:cstheme="minorHAnsi"/>
          <w:color w:val="000000" w:themeColor="text1"/>
        </w:rPr>
        <w:t>ar</w:t>
      </w:r>
      <w:r w:rsidR="006632A0" w:rsidRPr="006632A0">
        <w:rPr>
          <w:rFonts w:cstheme="minorHAnsi"/>
          <w:color w:val="000000" w:themeColor="text1"/>
        </w:rPr>
        <w:t xml:space="preserve"> representantes legales de los menores de edad que se postulen al concurso.</w:t>
      </w:r>
    </w:p>
    <w:p w14:paraId="6DCD8DD9" w14:textId="556CCD27" w:rsidR="00112BFB" w:rsidRDefault="00112BFB" w:rsidP="006843E5">
      <w:pPr>
        <w:jc w:val="both"/>
        <w:rPr>
          <w:rFonts w:cstheme="minorHAnsi"/>
          <w:color w:val="000000" w:themeColor="text1"/>
        </w:rPr>
      </w:pPr>
      <w:r w:rsidRPr="00112BFB">
        <w:rPr>
          <w:rFonts w:cstheme="minorHAnsi"/>
          <w:color w:val="000000" w:themeColor="text1"/>
        </w:rPr>
        <w:t xml:space="preserve">Advertencia: El concursante es consciente que por la participación en el Concurso </w:t>
      </w:r>
      <w:r>
        <w:rPr>
          <w:rFonts w:cstheme="minorHAnsi"/>
          <w:color w:val="000000" w:themeColor="text1"/>
        </w:rPr>
        <w:t>de dibujo Infantil</w:t>
      </w:r>
      <w:r w:rsidRPr="00112BFB">
        <w:rPr>
          <w:rFonts w:cstheme="minorHAnsi"/>
          <w:color w:val="000000" w:themeColor="text1"/>
        </w:rPr>
        <w:t xml:space="preserve"> en sus dos categorías no existe obligación alguna por parte de los organizadores para seleccionar su </w:t>
      </w:r>
      <w:r>
        <w:rPr>
          <w:rFonts w:cstheme="minorHAnsi"/>
          <w:color w:val="000000" w:themeColor="text1"/>
        </w:rPr>
        <w:t>dibujo</w:t>
      </w:r>
      <w:r w:rsidRPr="00112BFB">
        <w:rPr>
          <w:rFonts w:cstheme="minorHAnsi"/>
          <w:color w:val="000000" w:themeColor="text1"/>
        </w:rPr>
        <w:t xml:space="preserve">, teniendo en cuenta que el jurado es independiente y se encuentra completamente libre de seleccionar </w:t>
      </w:r>
      <w:r w:rsidR="00F4292C">
        <w:rPr>
          <w:rFonts w:cstheme="minorHAnsi"/>
          <w:color w:val="000000" w:themeColor="text1"/>
        </w:rPr>
        <w:t>l</w:t>
      </w:r>
      <w:r>
        <w:rPr>
          <w:rFonts w:cstheme="minorHAnsi"/>
          <w:color w:val="000000" w:themeColor="text1"/>
        </w:rPr>
        <w:t>os dibujos</w:t>
      </w:r>
      <w:r w:rsidRPr="00112BFB">
        <w:rPr>
          <w:rFonts w:cstheme="minorHAnsi"/>
          <w:color w:val="000000" w:themeColor="text1"/>
        </w:rPr>
        <w:t xml:space="preserve"> que, a partir de su evaluación, resulten más adecuad</w:t>
      </w:r>
      <w:r w:rsidR="00F4292C">
        <w:rPr>
          <w:rFonts w:cstheme="minorHAnsi"/>
          <w:color w:val="000000" w:themeColor="text1"/>
        </w:rPr>
        <w:t>o</w:t>
      </w:r>
      <w:r w:rsidRPr="00112BFB">
        <w:rPr>
          <w:rFonts w:cstheme="minorHAnsi"/>
          <w:color w:val="000000" w:themeColor="text1"/>
        </w:rPr>
        <w:t>s al objetivo del concurso</w:t>
      </w:r>
      <w:r w:rsidR="00F4292C">
        <w:rPr>
          <w:rFonts w:cstheme="minorHAnsi"/>
          <w:color w:val="000000" w:themeColor="text1"/>
        </w:rPr>
        <w:t>.</w:t>
      </w:r>
    </w:p>
    <w:p w14:paraId="1E1D3C40" w14:textId="77777777" w:rsidR="00857904" w:rsidRDefault="00857904" w:rsidP="006843E5">
      <w:pPr>
        <w:jc w:val="both"/>
        <w:rPr>
          <w:rFonts w:cstheme="minorHAnsi"/>
          <w:color w:val="000000" w:themeColor="text1"/>
        </w:rPr>
      </w:pPr>
    </w:p>
    <w:p w14:paraId="6078F0E3" w14:textId="629D343F" w:rsidR="00112BFB" w:rsidRPr="00857904" w:rsidRDefault="00112BFB" w:rsidP="006843E5">
      <w:pPr>
        <w:jc w:val="both"/>
        <w:rPr>
          <w:rFonts w:cstheme="minorHAnsi"/>
          <w:b/>
          <w:bCs/>
          <w:color w:val="000000" w:themeColor="text1"/>
        </w:rPr>
      </w:pPr>
      <w:r w:rsidRPr="00857904">
        <w:rPr>
          <w:rFonts w:cstheme="minorHAnsi"/>
          <w:b/>
          <w:bCs/>
          <w:color w:val="000000" w:themeColor="text1"/>
        </w:rPr>
        <w:t>Criterios para la selección</w:t>
      </w:r>
    </w:p>
    <w:p w14:paraId="75551123" w14:textId="77777777" w:rsidR="00112BFB" w:rsidRPr="00112BFB" w:rsidRDefault="00112BFB" w:rsidP="00112BFB">
      <w:pPr>
        <w:jc w:val="both"/>
        <w:rPr>
          <w:rFonts w:cstheme="minorHAnsi"/>
          <w:color w:val="000000" w:themeColor="text1"/>
        </w:rPr>
      </w:pPr>
      <w:r w:rsidRPr="00112BFB">
        <w:rPr>
          <w:rFonts w:cstheme="minorHAnsi"/>
          <w:color w:val="000000" w:themeColor="text1"/>
        </w:rPr>
        <w:t>Imágenes que logren mostrar en su composición los aspectos mencionados en la sección “categorías del concurso” en entornos palmeros colombianos, los cuales se describieron anteriormente.</w:t>
      </w:r>
    </w:p>
    <w:p w14:paraId="5B7F6912" w14:textId="05795142" w:rsidR="00112BFB" w:rsidRPr="00112BFB" w:rsidRDefault="00112BFB" w:rsidP="00112BFB">
      <w:pPr>
        <w:jc w:val="both"/>
        <w:rPr>
          <w:rFonts w:cstheme="minorHAnsi"/>
          <w:color w:val="000000" w:themeColor="text1"/>
        </w:rPr>
      </w:pPr>
      <w:r w:rsidRPr="00112BFB">
        <w:rPr>
          <w:rFonts w:cstheme="minorHAnsi"/>
          <w:color w:val="000000" w:themeColor="text1"/>
        </w:rPr>
        <w:t xml:space="preserve">La técnica </w:t>
      </w:r>
      <w:r>
        <w:rPr>
          <w:rFonts w:cstheme="minorHAnsi"/>
          <w:color w:val="000000" w:themeColor="text1"/>
        </w:rPr>
        <w:t xml:space="preserve">de dibujo </w:t>
      </w:r>
      <w:r w:rsidRPr="00112BFB">
        <w:rPr>
          <w:rFonts w:cstheme="minorHAnsi"/>
          <w:color w:val="000000" w:themeColor="text1"/>
        </w:rPr>
        <w:t>es libre</w:t>
      </w:r>
      <w:r w:rsidR="00D1317F">
        <w:rPr>
          <w:rFonts w:cstheme="minorHAnsi"/>
          <w:color w:val="000000" w:themeColor="text1"/>
        </w:rPr>
        <w:t>.</w:t>
      </w:r>
    </w:p>
    <w:p w14:paraId="0AC41AA8" w14:textId="0F12788A" w:rsidR="00112BFB" w:rsidRDefault="00112BFB" w:rsidP="00112BFB">
      <w:pPr>
        <w:jc w:val="both"/>
        <w:rPr>
          <w:rFonts w:cstheme="minorHAnsi"/>
          <w:color w:val="000000" w:themeColor="text1"/>
        </w:rPr>
      </w:pPr>
      <w:r w:rsidRPr="00112BFB">
        <w:rPr>
          <w:rFonts w:cstheme="minorHAnsi"/>
          <w:color w:val="000000" w:themeColor="text1"/>
        </w:rPr>
        <w:t xml:space="preserve">Nota: </w:t>
      </w:r>
      <w:r w:rsidR="00A42CF0">
        <w:rPr>
          <w:rFonts w:cstheme="minorHAnsi"/>
          <w:color w:val="000000" w:themeColor="text1"/>
        </w:rPr>
        <w:t>N</w:t>
      </w:r>
      <w:r w:rsidRPr="00112BFB">
        <w:rPr>
          <w:rFonts w:cstheme="minorHAnsi"/>
          <w:color w:val="000000" w:themeColor="text1"/>
        </w:rPr>
        <w:t>o serán aceptad</w:t>
      </w:r>
      <w:r w:rsidR="00F4292C">
        <w:rPr>
          <w:rFonts w:cstheme="minorHAnsi"/>
          <w:color w:val="000000" w:themeColor="text1"/>
        </w:rPr>
        <w:t>o</w:t>
      </w:r>
      <w:r w:rsidRPr="00112BFB">
        <w:rPr>
          <w:rFonts w:cstheme="minorHAnsi"/>
          <w:color w:val="000000" w:themeColor="text1"/>
        </w:rPr>
        <w:t xml:space="preserve">s y se anulará la participación de cualquier </w:t>
      </w:r>
      <w:r>
        <w:rPr>
          <w:rFonts w:cstheme="minorHAnsi"/>
          <w:color w:val="000000" w:themeColor="text1"/>
        </w:rPr>
        <w:t>dibujo participante o</w:t>
      </w:r>
      <w:r w:rsidRPr="00112BFB">
        <w:rPr>
          <w:rFonts w:cstheme="minorHAnsi"/>
          <w:color w:val="000000" w:themeColor="text1"/>
        </w:rPr>
        <w:t xml:space="preserve"> galardonado en concursos anteriores, </w:t>
      </w:r>
      <w:r>
        <w:rPr>
          <w:rFonts w:cstheme="minorHAnsi"/>
          <w:color w:val="000000" w:themeColor="text1"/>
        </w:rPr>
        <w:t>dibujos</w:t>
      </w:r>
      <w:r w:rsidRPr="00112BFB">
        <w:rPr>
          <w:rFonts w:cstheme="minorHAnsi"/>
          <w:color w:val="000000" w:themeColor="text1"/>
        </w:rPr>
        <w:t xml:space="preserve"> tomad</w:t>
      </w:r>
      <w:r>
        <w:rPr>
          <w:rFonts w:cstheme="minorHAnsi"/>
          <w:color w:val="000000" w:themeColor="text1"/>
        </w:rPr>
        <w:t>o</w:t>
      </w:r>
      <w:r w:rsidRPr="00112BFB">
        <w:rPr>
          <w:rFonts w:cstheme="minorHAnsi"/>
          <w:color w:val="000000" w:themeColor="text1"/>
        </w:rPr>
        <w:t xml:space="preserve">s de Internet, </w:t>
      </w:r>
      <w:r>
        <w:rPr>
          <w:rFonts w:cstheme="minorHAnsi"/>
          <w:color w:val="000000" w:themeColor="text1"/>
        </w:rPr>
        <w:t>dibujos</w:t>
      </w:r>
      <w:r w:rsidRPr="00112BFB">
        <w:rPr>
          <w:rFonts w:cstheme="minorHAnsi"/>
          <w:color w:val="000000" w:themeColor="text1"/>
        </w:rPr>
        <w:t xml:space="preserve"> plagiad</w:t>
      </w:r>
      <w:r>
        <w:rPr>
          <w:rFonts w:cstheme="minorHAnsi"/>
          <w:color w:val="000000" w:themeColor="text1"/>
        </w:rPr>
        <w:t>o</w:t>
      </w:r>
      <w:r w:rsidRPr="00112BFB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</w:t>
      </w:r>
      <w:r w:rsidRPr="00112BFB">
        <w:rPr>
          <w:rFonts w:cstheme="minorHAnsi"/>
          <w:color w:val="000000" w:themeColor="text1"/>
        </w:rPr>
        <w:t>o copiad</w:t>
      </w:r>
      <w:r>
        <w:rPr>
          <w:rFonts w:cstheme="minorHAnsi"/>
          <w:color w:val="000000" w:themeColor="text1"/>
        </w:rPr>
        <w:t>os</w:t>
      </w:r>
      <w:r w:rsidR="006C65DC">
        <w:rPr>
          <w:rFonts w:cstheme="minorHAnsi"/>
          <w:color w:val="000000" w:themeColor="text1"/>
        </w:rPr>
        <w:t xml:space="preserve"> o </w:t>
      </w:r>
      <w:r w:rsidR="00844F1D">
        <w:rPr>
          <w:rFonts w:cstheme="minorHAnsi"/>
          <w:color w:val="000000" w:themeColor="text1"/>
        </w:rPr>
        <w:t>menores de edad</w:t>
      </w:r>
      <w:r w:rsidR="007744B8">
        <w:rPr>
          <w:rFonts w:cstheme="minorHAnsi"/>
          <w:color w:val="000000" w:themeColor="text1"/>
        </w:rPr>
        <w:t xml:space="preserve"> que no cumplan con los requisitos de la categoría. </w:t>
      </w:r>
    </w:p>
    <w:p w14:paraId="0C17AFD6" w14:textId="64730932" w:rsidR="00857904" w:rsidRPr="0087548F" w:rsidRDefault="00857904" w:rsidP="00112BFB">
      <w:pPr>
        <w:jc w:val="both"/>
        <w:rPr>
          <w:rFonts w:cstheme="minorHAnsi"/>
          <w:b/>
          <w:bCs/>
          <w:color w:val="000000" w:themeColor="text1"/>
        </w:rPr>
      </w:pPr>
    </w:p>
    <w:p w14:paraId="4E5D613A" w14:textId="77777777" w:rsidR="006843E5" w:rsidRPr="004B5363" w:rsidRDefault="006843E5" w:rsidP="006843E5">
      <w:pPr>
        <w:jc w:val="both"/>
        <w:rPr>
          <w:rFonts w:cstheme="minorHAnsi"/>
          <w:color w:val="000000" w:themeColor="text1"/>
        </w:rPr>
      </w:pPr>
    </w:p>
    <w:sectPr w:rsidR="006843E5" w:rsidRPr="004B5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341E"/>
    <w:multiLevelType w:val="hybridMultilevel"/>
    <w:tmpl w:val="56125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43C"/>
    <w:multiLevelType w:val="hybridMultilevel"/>
    <w:tmpl w:val="B888CA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C33F9"/>
    <w:multiLevelType w:val="hybridMultilevel"/>
    <w:tmpl w:val="EDA8F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1039">
    <w:abstractNumId w:val="1"/>
  </w:num>
  <w:num w:numId="2" w16cid:durableId="280696827">
    <w:abstractNumId w:val="0"/>
  </w:num>
  <w:num w:numId="3" w16cid:durableId="1488353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3"/>
    <w:rsid w:val="00072BDD"/>
    <w:rsid w:val="00091806"/>
    <w:rsid w:val="00112BFB"/>
    <w:rsid w:val="001B6933"/>
    <w:rsid w:val="00240111"/>
    <w:rsid w:val="002D5F40"/>
    <w:rsid w:val="00415218"/>
    <w:rsid w:val="004A50CB"/>
    <w:rsid w:val="004B5363"/>
    <w:rsid w:val="005863F6"/>
    <w:rsid w:val="006632A0"/>
    <w:rsid w:val="00683E2D"/>
    <w:rsid w:val="006843E5"/>
    <w:rsid w:val="006C65DC"/>
    <w:rsid w:val="006E1042"/>
    <w:rsid w:val="007020D3"/>
    <w:rsid w:val="0072370B"/>
    <w:rsid w:val="0076507C"/>
    <w:rsid w:val="007744B8"/>
    <w:rsid w:val="007C4949"/>
    <w:rsid w:val="007D24CB"/>
    <w:rsid w:val="00825F61"/>
    <w:rsid w:val="00844F1D"/>
    <w:rsid w:val="0085035C"/>
    <w:rsid w:val="00857904"/>
    <w:rsid w:val="0087548F"/>
    <w:rsid w:val="008A5AD0"/>
    <w:rsid w:val="008B08B4"/>
    <w:rsid w:val="009566BF"/>
    <w:rsid w:val="00973697"/>
    <w:rsid w:val="009C0FD8"/>
    <w:rsid w:val="00A137E2"/>
    <w:rsid w:val="00A42CF0"/>
    <w:rsid w:val="00A602E0"/>
    <w:rsid w:val="00B1692F"/>
    <w:rsid w:val="00B20D50"/>
    <w:rsid w:val="00C451AC"/>
    <w:rsid w:val="00D04CE0"/>
    <w:rsid w:val="00D1317F"/>
    <w:rsid w:val="00D50077"/>
    <w:rsid w:val="00D55B17"/>
    <w:rsid w:val="00DB1038"/>
    <w:rsid w:val="00DE3EE0"/>
    <w:rsid w:val="00DE67B2"/>
    <w:rsid w:val="00E05553"/>
    <w:rsid w:val="00E26901"/>
    <w:rsid w:val="00E9751D"/>
    <w:rsid w:val="00EA5DD0"/>
    <w:rsid w:val="00EB3188"/>
    <w:rsid w:val="00F4292C"/>
    <w:rsid w:val="00FA76D5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D710"/>
  <w15:chartTrackingRefBased/>
  <w15:docId w15:val="{28222FAE-A1CB-4A53-BE29-73FA41B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3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5F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5F4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751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736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36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36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69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td3zwH7FC2iJ8hju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Garzón Parra</dc:creator>
  <cp:keywords/>
  <dc:description/>
  <cp:lastModifiedBy>Microsoft Office User</cp:lastModifiedBy>
  <cp:revision>2</cp:revision>
  <dcterms:created xsi:type="dcterms:W3CDTF">2023-07-26T14:04:00Z</dcterms:created>
  <dcterms:modified xsi:type="dcterms:W3CDTF">2023-07-26T14:04:00Z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98b6042bb4672d01db463b93f0b8566c622121e390707149d0932f4da0f70cf8</vt:lpwstr>
  </property>
</Properties>
</file>